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D83DA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A5488">
        <w:rPr>
          <w:rFonts w:asciiTheme="majorHAnsi" w:hAnsiTheme="majorHAnsi"/>
          <w:b/>
          <w:bCs/>
          <w:sz w:val="24"/>
          <w:szCs w:val="24"/>
        </w:rPr>
        <w:t xml:space="preserve">AO JUÍZO </w:t>
      </w:r>
      <w:bookmarkStart w:id="0" w:name="_GoBack"/>
      <w:bookmarkEnd w:id="0"/>
      <w:r w:rsidRPr="00D83DA2">
        <w:rPr>
          <w:rFonts w:asciiTheme="majorHAnsi" w:hAnsiTheme="majorHAnsi"/>
          <w:b/>
          <w:bCs/>
          <w:sz w:val="24"/>
          <w:szCs w:val="24"/>
        </w:rPr>
        <w:t xml:space="preserve">DA </w:t>
      </w:r>
      <w:proofErr w:type="spellStart"/>
      <w:r w:rsidRPr="00D83DA2">
        <w:rPr>
          <w:rFonts w:asciiTheme="majorHAnsi" w:hAnsiTheme="majorHAnsi"/>
          <w:b/>
          <w:bCs/>
          <w:sz w:val="24"/>
          <w:szCs w:val="24"/>
        </w:rPr>
        <w:t>XXª</w:t>
      </w:r>
      <w:proofErr w:type="spellEnd"/>
      <w:r w:rsidRPr="00D83DA2">
        <w:rPr>
          <w:rFonts w:asciiTheme="majorHAnsi" w:hAnsiTheme="majorHAnsi"/>
          <w:b/>
          <w:bCs/>
          <w:sz w:val="24"/>
          <w:szCs w:val="24"/>
        </w:rPr>
        <w:t xml:space="preserve"> VARA DO TRABALHO DE XXXXXXXXX - XX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Processo n.º:     XXXXXXX-</w:t>
      </w:r>
      <w:proofErr w:type="gramStart"/>
      <w:r w:rsidRPr="00D83DA2">
        <w:rPr>
          <w:rFonts w:asciiTheme="majorHAnsi" w:hAnsiTheme="majorHAnsi"/>
          <w:sz w:val="24"/>
          <w:szCs w:val="24"/>
        </w:rPr>
        <w:t>XX.</w:t>
      </w:r>
      <w:proofErr w:type="gramEnd"/>
      <w:r w:rsidRPr="00D83DA2">
        <w:rPr>
          <w:rFonts w:asciiTheme="majorHAnsi" w:hAnsiTheme="majorHAnsi"/>
          <w:sz w:val="24"/>
          <w:szCs w:val="24"/>
        </w:rPr>
        <w:t>XXXX.X.XX.XXXX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b/>
          <w:bCs/>
          <w:sz w:val="24"/>
          <w:szCs w:val="24"/>
        </w:rPr>
        <w:t xml:space="preserve">XXXXXXX XXXXXXXX </w:t>
      </w:r>
      <w:r w:rsidR="00174B76">
        <w:rPr>
          <w:rFonts w:asciiTheme="majorHAnsi" w:hAnsiTheme="majorHAnsi"/>
          <w:b/>
          <w:bCs/>
          <w:sz w:val="24"/>
          <w:szCs w:val="24"/>
        </w:rPr>
        <w:t>S/A</w:t>
      </w:r>
      <w:r w:rsidRPr="00D83DA2">
        <w:rPr>
          <w:rFonts w:asciiTheme="majorHAnsi" w:hAnsiTheme="majorHAnsi"/>
          <w:sz w:val="24"/>
          <w:szCs w:val="24"/>
        </w:rPr>
        <w:t xml:space="preserve">, pessoa jurídica de direito privado, inscrita no CNPJ XXXXXXXXX, por seu advogado signatário, instrumento de mandato incluso, com sede à XXXXXXXX, XXX – na cidade de XXXXXXXX–XX, local onde recebe notificações, comparece perante esse Meritíssimo Juízo para oferecer </w:t>
      </w:r>
      <w:r w:rsidRPr="00D83DA2">
        <w:rPr>
          <w:rFonts w:asciiTheme="majorHAnsi" w:hAnsiTheme="majorHAnsi"/>
          <w:b/>
          <w:sz w:val="24"/>
          <w:szCs w:val="24"/>
        </w:rPr>
        <w:t>CONTESTAÇÃO</w:t>
      </w:r>
      <w:r w:rsidRPr="00D83DA2">
        <w:rPr>
          <w:rFonts w:asciiTheme="majorHAnsi" w:hAnsiTheme="majorHAnsi"/>
          <w:sz w:val="24"/>
          <w:szCs w:val="24"/>
        </w:rPr>
        <w:t xml:space="preserve"> à Reclamatória Trabalhista que lhe move </w:t>
      </w:r>
      <w:r w:rsidRPr="00D83DA2">
        <w:rPr>
          <w:rFonts w:asciiTheme="majorHAnsi" w:hAnsiTheme="majorHAnsi"/>
          <w:b/>
          <w:sz w:val="24"/>
          <w:szCs w:val="24"/>
        </w:rPr>
        <w:t>XXXXXXX XXXXXX</w:t>
      </w:r>
      <w:r w:rsidRPr="00D83DA2">
        <w:rPr>
          <w:rFonts w:asciiTheme="majorHAnsi" w:hAnsiTheme="majorHAnsi"/>
          <w:sz w:val="24"/>
          <w:szCs w:val="24"/>
        </w:rPr>
        <w:t>, mediante as razões que passa a expor: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759B9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 xml:space="preserve">I – </w:t>
      </w:r>
      <w:r w:rsidR="005759B9">
        <w:rPr>
          <w:rFonts w:asciiTheme="majorHAnsi" w:hAnsiTheme="majorHAnsi"/>
          <w:b/>
          <w:sz w:val="24"/>
          <w:szCs w:val="24"/>
        </w:rPr>
        <w:t>PRELIMINARMENTE</w:t>
      </w:r>
    </w:p>
    <w:p w:rsidR="005759B9" w:rsidRDefault="005759B9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Da incompetência absoluta da Justiça do Trabalho</w:t>
      </w:r>
    </w:p>
    <w:p w:rsidR="005759B9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759B9">
        <w:rPr>
          <w:rFonts w:asciiTheme="majorHAnsi" w:hAnsiTheme="majorHAnsi"/>
          <w:sz w:val="24"/>
          <w:szCs w:val="24"/>
        </w:rPr>
        <w:t>Nas empreitadas inseridas na competência da Justiça do Trabalho, haverá um trabalhador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5759B9">
        <w:rPr>
          <w:rFonts w:asciiTheme="majorHAnsi" w:hAnsiTheme="majorHAnsi"/>
          <w:sz w:val="24"/>
          <w:szCs w:val="24"/>
        </w:rPr>
        <w:t>autônomo, operário, artífice, que, em troca de contraprestação pecuniária, presta determinado serviço com</w:t>
      </w:r>
      <w:r>
        <w:rPr>
          <w:rFonts w:asciiTheme="majorHAnsi" w:hAnsiTheme="majorHAnsi"/>
          <w:sz w:val="24"/>
          <w:szCs w:val="24"/>
        </w:rPr>
        <w:t xml:space="preserve"> </w:t>
      </w:r>
      <w:r w:rsidRPr="005759B9">
        <w:rPr>
          <w:rFonts w:asciiTheme="majorHAnsi" w:hAnsiTheme="majorHAnsi"/>
          <w:sz w:val="24"/>
          <w:szCs w:val="24"/>
        </w:rPr>
        <w:t>pessoalidade, não podendo haver, por conseguinte, prestação através de pessoa jurídica.</w:t>
      </w:r>
    </w:p>
    <w:p w:rsidR="005759B9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759B9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759B9">
        <w:rPr>
          <w:rFonts w:asciiTheme="majorHAnsi" w:hAnsiTheme="majorHAnsi"/>
          <w:sz w:val="24"/>
          <w:szCs w:val="24"/>
        </w:rPr>
        <w:t>Segundo a peça portal, o empreiteiro contratou o reclamante, que laborava com o auxílio de mais cinco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759B9">
        <w:rPr>
          <w:rFonts w:asciiTheme="majorHAnsi" w:hAnsiTheme="majorHAnsi"/>
          <w:sz w:val="24"/>
          <w:szCs w:val="24"/>
        </w:rPr>
        <w:t>ajudantes (provavelmente também contratados pelo empreiteiro). Trata-se, de fato, de um contrato de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subempreitada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759B9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759B9" w:rsidRPr="005759B9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759B9">
        <w:rPr>
          <w:rFonts w:asciiTheme="majorHAnsi" w:hAnsiTheme="majorHAnsi"/>
          <w:sz w:val="24"/>
          <w:szCs w:val="24"/>
        </w:rPr>
        <w:t>Tem-se na empreitada um contrato civil no qual o empreiteiro obriga-se a executar obra ou serviço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759B9">
        <w:rPr>
          <w:rFonts w:asciiTheme="majorHAnsi" w:hAnsiTheme="majorHAnsi"/>
          <w:sz w:val="24"/>
          <w:szCs w:val="24"/>
        </w:rPr>
        <w:t>certo de maneira escrita ou verbal, enquanto o dono da obra se compromete ao pagamento do preço estabelecido,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759B9">
        <w:rPr>
          <w:rFonts w:asciiTheme="majorHAnsi" w:hAnsiTheme="majorHAnsi"/>
          <w:sz w:val="24"/>
          <w:szCs w:val="24"/>
        </w:rPr>
        <w:t>objetivando apenas o resultado do trabalho contratado.</w:t>
      </w:r>
    </w:p>
    <w:p w:rsidR="005759B9" w:rsidRPr="005759B9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77AB6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759B9">
        <w:rPr>
          <w:rFonts w:asciiTheme="majorHAnsi" w:hAnsiTheme="majorHAnsi"/>
          <w:sz w:val="24"/>
          <w:szCs w:val="24"/>
        </w:rPr>
        <w:t xml:space="preserve">Sobre o tema, o professor Mauro </w:t>
      </w:r>
      <w:proofErr w:type="spellStart"/>
      <w:r w:rsidRPr="005759B9">
        <w:rPr>
          <w:rFonts w:asciiTheme="majorHAnsi" w:hAnsiTheme="majorHAnsi"/>
          <w:sz w:val="24"/>
          <w:szCs w:val="24"/>
        </w:rPr>
        <w:t>Schiavi</w:t>
      </w:r>
      <w:proofErr w:type="spellEnd"/>
      <w:r w:rsidRPr="005759B9">
        <w:rPr>
          <w:rFonts w:asciiTheme="majorHAnsi" w:hAnsiTheme="majorHAnsi"/>
          <w:sz w:val="24"/>
          <w:szCs w:val="24"/>
        </w:rPr>
        <w:t xml:space="preserve"> assevera: </w:t>
      </w:r>
    </w:p>
    <w:p w:rsidR="00E77AB6" w:rsidRDefault="00E77AB6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759B9" w:rsidRPr="00E77AB6" w:rsidRDefault="005759B9" w:rsidP="00E77AB6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E77AB6">
        <w:rPr>
          <w:rFonts w:asciiTheme="majorHAnsi" w:hAnsiTheme="majorHAnsi"/>
          <w:i/>
          <w:sz w:val="24"/>
          <w:szCs w:val="24"/>
        </w:rPr>
        <w:t xml:space="preserve">"No nosso sentir, o conceito de pequena empreitada previsto no artigo 652, da CLT se refere ao trabalhador pessoa física. Esta modalidade contratual não se reporta ao vulto econômico da </w:t>
      </w:r>
      <w:r w:rsidRPr="00E77AB6">
        <w:rPr>
          <w:rFonts w:asciiTheme="majorHAnsi" w:hAnsiTheme="majorHAnsi"/>
          <w:i/>
          <w:sz w:val="24"/>
          <w:szCs w:val="24"/>
        </w:rPr>
        <w:lastRenderedPageBreak/>
        <w:t>empreitada, pois o referido inciso III não vincula a empreitada ao valor do serviço, tampouco à sua duração, e sim, ao fato do empreiteiro ser operário ou artífice." (</w:t>
      </w:r>
      <w:r w:rsidR="00D72FA2">
        <w:rPr>
          <w:rFonts w:asciiTheme="majorHAnsi" w:hAnsiTheme="majorHAnsi"/>
          <w:i/>
          <w:sz w:val="24"/>
          <w:szCs w:val="24"/>
        </w:rPr>
        <w:t>.</w:t>
      </w:r>
      <w:r w:rsidRPr="00E77AB6">
        <w:rPr>
          <w:rFonts w:asciiTheme="majorHAnsi" w:hAnsiTheme="majorHAnsi"/>
          <w:i/>
          <w:sz w:val="24"/>
          <w:szCs w:val="24"/>
        </w:rPr>
        <w:t xml:space="preserve">..) "Mostra-se perigosa </w:t>
      </w:r>
      <w:proofErr w:type="gramStart"/>
      <w:r w:rsidRPr="00E77AB6">
        <w:rPr>
          <w:rFonts w:asciiTheme="majorHAnsi" w:hAnsiTheme="majorHAnsi"/>
          <w:i/>
          <w:sz w:val="24"/>
          <w:szCs w:val="24"/>
        </w:rPr>
        <w:t>a</w:t>
      </w:r>
      <w:proofErr w:type="gramEnd"/>
      <w:r w:rsidRPr="00E77AB6">
        <w:rPr>
          <w:rFonts w:asciiTheme="majorHAnsi" w:hAnsiTheme="majorHAnsi"/>
          <w:i/>
          <w:sz w:val="24"/>
          <w:szCs w:val="24"/>
        </w:rPr>
        <w:t xml:space="preserve"> interpretação no sentido de que o empreiteiro pode estar acompanhado de outros trabalhadores e até constituir pessoa jurídica, sob consequência de se aplicar por analogia o conceito de pequena empreitada para outras espécies de prestação de serviços por pessoa jurídica ou até para microempresas. Além disso, a pequena empreitada é espécie do gênero relação de trabalho e, portanto, somente é admissível a pequena empreitada se o empreiteiro prestar serviços de forma pessoal. Não importa, a nosso ver, se o contrato de empreitada tem elevado vulto financeiro, ou se perdurará meses ou anos, o importante é que o empreiteiro trabalhe com pessoalidade, de forma autônoma, sem a ajuda de outros trabalhadores." </w:t>
      </w:r>
    </w:p>
    <w:p w:rsidR="005759B9" w:rsidRPr="005759B9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759B9">
        <w:rPr>
          <w:rFonts w:asciiTheme="majorHAnsi" w:hAnsiTheme="majorHAnsi"/>
          <w:sz w:val="24"/>
          <w:szCs w:val="24"/>
        </w:rPr>
        <w:t xml:space="preserve"> </w:t>
      </w:r>
    </w:p>
    <w:p w:rsidR="00B12351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759B9">
        <w:rPr>
          <w:rFonts w:asciiTheme="majorHAnsi" w:hAnsiTheme="majorHAnsi"/>
          <w:sz w:val="24"/>
          <w:szCs w:val="24"/>
        </w:rPr>
        <w:t xml:space="preserve">Maurício Godinho Delgado, por sua vez, aduz que </w:t>
      </w:r>
      <w:r w:rsidRPr="00B12351">
        <w:rPr>
          <w:rFonts w:asciiTheme="majorHAnsi" w:hAnsiTheme="majorHAnsi"/>
          <w:i/>
          <w:sz w:val="24"/>
          <w:szCs w:val="24"/>
        </w:rPr>
        <w:t>“Trata a regra do art. 652, "a", III, da CLT, do</w:t>
      </w:r>
      <w:r w:rsidR="00E77AB6" w:rsidRPr="00B12351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B12351">
        <w:rPr>
          <w:rFonts w:asciiTheme="majorHAnsi" w:hAnsiTheme="majorHAnsi"/>
          <w:i/>
          <w:sz w:val="24"/>
          <w:szCs w:val="24"/>
        </w:rPr>
        <w:t>empreiteiro pessoa</w:t>
      </w:r>
      <w:proofErr w:type="gramEnd"/>
      <w:r w:rsidRPr="00B12351">
        <w:rPr>
          <w:rFonts w:asciiTheme="majorHAnsi" w:hAnsiTheme="majorHAnsi"/>
          <w:i/>
          <w:sz w:val="24"/>
          <w:szCs w:val="24"/>
        </w:rPr>
        <w:t xml:space="preserve"> física que, como profissional autônomo, executa, só e pessoalmente (ou, no máximo com algum</w:t>
      </w:r>
      <w:r w:rsidR="00E77AB6" w:rsidRPr="00B12351">
        <w:rPr>
          <w:rFonts w:asciiTheme="majorHAnsi" w:hAnsiTheme="majorHAnsi"/>
          <w:i/>
          <w:sz w:val="24"/>
          <w:szCs w:val="24"/>
        </w:rPr>
        <w:t xml:space="preserve"> </w:t>
      </w:r>
      <w:r w:rsidRPr="00B12351">
        <w:rPr>
          <w:rFonts w:asciiTheme="majorHAnsi" w:hAnsiTheme="majorHAnsi"/>
          <w:i/>
          <w:sz w:val="24"/>
          <w:szCs w:val="24"/>
        </w:rPr>
        <w:t>auxiliar), empreitada, de valor econômico não elevado".</w:t>
      </w:r>
      <w:r w:rsidRPr="005759B9">
        <w:rPr>
          <w:rFonts w:asciiTheme="majorHAnsi" w:hAnsiTheme="majorHAnsi"/>
          <w:sz w:val="24"/>
          <w:szCs w:val="24"/>
        </w:rPr>
        <w:t xml:space="preserve"> </w:t>
      </w:r>
    </w:p>
    <w:p w:rsidR="00B12351" w:rsidRDefault="00B12351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759B9" w:rsidRPr="005759B9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759B9">
        <w:rPr>
          <w:rFonts w:asciiTheme="majorHAnsi" w:hAnsiTheme="majorHAnsi"/>
          <w:sz w:val="24"/>
          <w:szCs w:val="24"/>
        </w:rPr>
        <w:t xml:space="preserve">Não se insere nessa excetiva hipótese legal </w:t>
      </w:r>
      <w:proofErr w:type="gramStart"/>
      <w:r w:rsidRPr="005759B9">
        <w:rPr>
          <w:rFonts w:asciiTheme="majorHAnsi" w:hAnsiTheme="majorHAnsi"/>
          <w:sz w:val="24"/>
          <w:szCs w:val="24"/>
        </w:rPr>
        <w:t>o empreiteiro</w:t>
      </w:r>
      <w:r w:rsidR="00B12351">
        <w:rPr>
          <w:rFonts w:asciiTheme="majorHAnsi" w:hAnsiTheme="majorHAnsi"/>
          <w:sz w:val="24"/>
          <w:szCs w:val="24"/>
        </w:rPr>
        <w:t xml:space="preserve"> </w:t>
      </w:r>
      <w:r w:rsidRPr="005759B9">
        <w:rPr>
          <w:rFonts w:asciiTheme="majorHAnsi" w:hAnsiTheme="majorHAnsi"/>
          <w:sz w:val="24"/>
          <w:szCs w:val="24"/>
        </w:rPr>
        <w:t>pessoa</w:t>
      </w:r>
      <w:proofErr w:type="gramEnd"/>
      <w:r w:rsidRPr="005759B9">
        <w:rPr>
          <w:rFonts w:asciiTheme="majorHAnsi" w:hAnsiTheme="majorHAnsi"/>
          <w:sz w:val="24"/>
          <w:szCs w:val="24"/>
        </w:rPr>
        <w:t xml:space="preserve"> jurídica, ou aquele que, sendo pessoa física, leve a termo a obra mediante concurso de distintos auxiliares ou</w:t>
      </w:r>
      <w:r w:rsidR="00E77AB6">
        <w:rPr>
          <w:rFonts w:asciiTheme="majorHAnsi" w:hAnsiTheme="majorHAnsi"/>
          <w:sz w:val="24"/>
          <w:szCs w:val="24"/>
        </w:rPr>
        <w:t xml:space="preserve"> </w:t>
      </w:r>
      <w:r w:rsidRPr="005759B9">
        <w:rPr>
          <w:rFonts w:asciiTheme="majorHAnsi" w:hAnsiTheme="majorHAnsi"/>
          <w:sz w:val="24"/>
          <w:szCs w:val="24"/>
        </w:rPr>
        <w:t>empregados - agindo como se empresário fosse. A intenção legal foi manifestamente protetiva, à luz de uma</w:t>
      </w:r>
      <w:r w:rsidR="00E77AB6">
        <w:rPr>
          <w:rFonts w:asciiTheme="majorHAnsi" w:hAnsiTheme="majorHAnsi"/>
          <w:sz w:val="24"/>
          <w:szCs w:val="24"/>
        </w:rPr>
        <w:t xml:space="preserve"> </w:t>
      </w:r>
      <w:r w:rsidRPr="005759B9">
        <w:rPr>
          <w:rFonts w:asciiTheme="majorHAnsi" w:hAnsiTheme="majorHAnsi"/>
          <w:sz w:val="24"/>
          <w:szCs w:val="24"/>
        </w:rPr>
        <w:t>peculiar (embora recorrente) situação verificada com o trabalhador autônomo mais humilde.</w:t>
      </w:r>
    </w:p>
    <w:p w:rsidR="00E77AB6" w:rsidRDefault="00E77AB6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759B9" w:rsidRDefault="005759B9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759B9">
        <w:rPr>
          <w:rFonts w:asciiTheme="majorHAnsi" w:hAnsiTheme="majorHAnsi"/>
          <w:sz w:val="24"/>
          <w:szCs w:val="24"/>
        </w:rPr>
        <w:t xml:space="preserve">E ainda, e arrematando, Valentin </w:t>
      </w:r>
      <w:proofErr w:type="spellStart"/>
      <w:r w:rsidRPr="005759B9">
        <w:rPr>
          <w:rFonts w:asciiTheme="majorHAnsi" w:hAnsiTheme="majorHAnsi"/>
          <w:sz w:val="24"/>
          <w:szCs w:val="24"/>
        </w:rPr>
        <w:t>Carrion</w:t>
      </w:r>
      <w:proofErr w:type="spellEnd"/>
      <w:r w:rsidRPr="005759B9">
        <w:rPr>
          <w:rFonts w:asciiTheme="majorHAnsi" w:hAnsiTheme="majorHAnsi"/>
          <w:sz w:val="24"/>
          <w:szCs w:val="24"/>
        </w:rPr>
        <w:t xml:space="preserve"> diz que: </w:t>
      </w:r>
      <w:r w:rsidRPr="00B12351">
        <w:rPr>
          <w:rFonts w:asciiTheme="majorHAnsi" w:hAnsiTheme="majorHAnsi"/>
          <w:i/>
          <w:sz w:val="24"/>
          <w:szCs w:val="24"/>
        </w:rPr>
        <w:t>"se o artífice possuir firma devidamente</w:t>
      </w:r>
      <w:r w:rsidR="00E77AB6" w:rsidRPr="00B12351">
        <w:rPr>
          <w:rFonts w:asciiTheme="majorHAnsi" w:hAnsiTheme="majorHAnsi"/>
          <w:i/>
          <w:sz w:val="24"/>
          <w:szCs w:val="24"/>
        </w:rPr>
        <w:t xml:space="preserve"> </w:t>
      </w:r>
      <w:r w:rsidRPr="00B12351">
        <w:rPr>
          <w:rFonts w:asciiTheme="majorHAnsi" w:hAnsiTheme="majorHAnsi"/>
          <w:i/>
          <w:sz w:val="24"/>
          <w:szCs w:val="24"/>
        </w:rPr>
        <w:t>organizada trata-se de atividade empresarial, mesmo modesta, que escapa a previsão legislativa mencionada.</w:t>
      </w:r>
      <w:r w:rsidR="00E77AB6" w:rsidRPr="00B12351">
        <w:rPr>
          <w:rFonts w:asciiTheme="majorHAnsi" w:hAnsiTheme="majorHAnsi"/>
          <w:i/>
          <w:sz w:val="24"/>
          <w:szCs w:val="24"/>
        </w:rPr>
        <w:t xml:space="preserve"> </w:t>
      </w:r>
      <w:r w:rsidRPr="00B12351">
        <w:rPr>
          <w:rFonts w:asciiTheme="majorHAnsi" w:hAnsiTheme="majorHAnsi"/>
          <w:i/>
          <w:sz w:val="24"/>
          <w:szCs w:val="24"/>
        </w:rPr>
        <w:t>Diversa é a situação do trabalhador autônomo"</w:t>
      </w:r>
      <w:r w:rsidRPr="005759B9">
        <w:rPr>
          <w:rFonts w:asciiTheme="majorHAnsi" w:hAnsiTheme="majorHAnsi"/>
          <w:sz w:val="24"/>
          <w:szCs w:val="24"/>
        </w:rPr>
        <w:t>.</w:t>
      </w:r>
    </w:p>
    <w:p w:rsidR="00E77AB6" w:rsidRDefault="00E77AB6" w:rsidP="005759B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77AB6" w:rsidRDefault="00E77AB6" w:rsidP="00E77AB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77AB6">
        <w:rPr>
          <w:rFonts w:asciiTheme="majorHAnsi" w:hAnsiTheme="majorHAnsi"/>
          <w:sz w:val="24"/>
          <w:szCs w:val="24"/>
        </w:rPr>
        <w:lastRenderedPageBreak/>
        <w:t>Por fim, ainda cumpre destacar que a intenção da CLT foi inquestionavelmente delimitar a figura 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E77AB6">
        <w:rPr>
          <w:rFonts w:asciiTheme="majorHAnsi" w:hAnsiTheme="majorHAnsi"/>
          <w:sz w:val="24"/>
          <w:szCs w:val="24"/>
        </w:rPr>
        <w:t>empreitada a ser trazida ao Juízo Trabalhista àqueles contratos concernentes a pequenas obras, cujo montante não</w:t>
      </w:r>
      <w:r>
        <w:rPr>
          <w:rFonts w:asciiTheme="majorHAnsi" w:hAnsiTheme="majorHAnsi"/>
          <w:sz w:val="24"/>
          <w:szCs w:val="24"/>
        </w:rPr>
        <w:t xml:space="preserve"> </w:t>
      </w:r>
      <w:r w:rsidRPr="00E77AB6">
        <w:rPr>
          <w:rFonts w:asciiTheme="majorHAnsi" w:hAnsiTheme="majorHAnsi"/>
          <w:sz w:val="24"/>
          <w:szCs w:val="24"/>
        </w:rPr>
        <w:t>seja economicamente significativo e cuja realização se faça com o simples concurso do trabalhador empreiteiro.</w:t>
      </w:r>
    </w:p>
    <w:p w:rsidR="00E77AB6" w:rsidRDefault="00E77AB6" w:rsidP="00E77AB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77AB6" w:rsidRPr="00E77AB6" w:rsidRDefault="00E77AB6" w:rsidP="00E77AB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77AB6">
        <w:rPr>
          <w:rFonts w:asciiTheme="majorHAnsi" w:hAnsiTheme="majorHAnsi"/>
          <w:sz w:val="24"/>
          <w:szCs w:val="24"/>
        </w:rPr>
        <w:t>Tratando-se, pois, de contrato de empreitada realizado com o concurso de diversos trabalhadores, não se tipifica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E77AB6">
        <w:rPr>
          <w:rFonts w:asciiTheme="majorHAnsi" w:hAnsiTheme="majorHAnsi"/>
          <w:sz w:val="24"/>
          <w:szCs w:val="24"/>
        </w:rPr>
        <w:t>figura objetivada pela CLT, que apenas quis franquear ao profissional simples os mecanismos mais singelos e</w:t>
      </w:r>
      <w:r>
        <w:rPr>
          <w:rFonts w:asciiTheme="majorHAnsi" w:hAnsiTheme="majorHAnsi"/>
          <w:sz w:val="24"/>
          <w:szCs w:val="24"/>
        </w:rPr>
        <w:t xml:space="preserve"> </w:t>
      </w:r>
      <w:r w:rsidRPr="00E77AB6">
        <w:rPr>
          <w:rFonts w:asciiTheme="majorHAnsi" w:hAnsiTheme="majorHAnsi"/>
          <w:sz w:val="24"/>
          <w:szCs w:val="24"/>
        </w:rPr>
        <w:t xml:space="preserve">econômicos de acesso ao </w:t>
      </w:r>
      <w:proofErr w:type="gramStart"/>
      <w:r w:rsidRPr="00E77AB6">
        <w:rPr>
          <w:rFonts w:asciiTheme="majorHAnsi" w:hAnsiTheme="majorHAnsi"/>
          <w:sz w:val="24"/>
          <w:szCs w:val="24"/>
        </w:rPr>
        <w:t>Judiciário existentes no processo trabalhista</w:t>
      </w:r>
      <w:proofErr w:type="gramEnd"/>
      <w:r w:rsidRPr="00E77AB6">
        <w:rPr>
          <w:rFonts w:asciiTheme="majorHAnsi" w:hAnsiTheme="majorHAnsi"/>
          <w:sz w:val="24"/>
          <w:szCs w:val="24"/>
        </w:rPr>
        <w:t>.</w:t>
      </w:r>
    </w:p>
    <w:p w:rsidR="00E77AB6" w:rsidRPr="00E77AB6" w:rsidRDefault="00E77AB6" w:rsidP="00E77AB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77AB6" w:rsidRDefault="00E77AB6" w:rsidP="00991CE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77AB6">
        <w:rPr>
          <w:rFonts w:asciiTheme="majorHAnsi" w:hAnsiTheme="majorHAnsi"/>
          <w:sz w:val="24"/>
          <w:szCs w:val="24"/>
        </w:rPr>
        <w:t xml:space="preserve">Desse modo, sob todos os aspectos analisados, não incide a hipótese ventilada na peça </w:t>
      </w:r>
      <w:r w:rsidR="00991CEE">
        <w:rPr>
          <w:rFonts w:asciiTheme="majorHAnsi" w:hAnsiTheme="majorHAnsi"/>
          <w:sz w:val="24"/>
          <w:szCs w:val="24"/>
        </w:rPr>
        <w:t>exordi</w:t>
      </w:r>
      <w:r w:rsidR="007904E4">
        <w:rPr>
          <w:rFonts w:asciiTheme="majorHAnsi" w:hAnsiTheme="majorHAnsi"/>
          <w:sz w:val="24"/>
          <w:szCs w:val="24"/>
        </w:rPr>
        <w:t>a</w:t>
      </w:r>
      <w:r w:rsidR="00991CEE">
        <w:rPr>
          <w:rFonts w:asciiTheme="majorHAnsi" w:hAnsiTheme="majorHAnsi"/>
          <w:sz w:val="24"/>
          <w:szCs w:val="24"/>
        </w:rPr>
        <w:t>l</w:t>
      </w:r>
      <w:r w:rsidRPr="00E77AB6">
        <w:rPr>
          <w:rFonts w:asciiTheme="majorHAnsi" w:hAnsiTheme="majorHAnsi"/>
          <w:sz w:val="24"/>
          <w:szCs w:val="24"/>
        </w:rPr>
        <w:t xml:space="preserve"> a regra</w:t>
      </w:r>
      <w:r>
        <w:rPr>
          <w:rFonts w:asciiTheme="majorHAnsi" w:hAnsiTheme="majorHAnsi"/>
          <w:sz w:val="24"/>
          <w:szCs w:val="24"/>
        </w:rPr>
        <w:t xml:space="preserve"> </w:t>
      </w:r>
      <w:r w:rsidRPr="00E77AB6">
        <w:rPr>
          <w:rFonts w:asciiTheme="majorHAnsi" w:hAnsiTheme="majorHAnsi"/>
          <w:sz w:val="24"/>
          <w:szCs w:val="24"/>
        </w:rPr>
        <w:t xml:space="preserve">prevista no inciso III, do artigo 652, da CLT. Em virtude disso, </w:t>
      </w:r>
      <w:r w:rsidRPr="00991CEE">
        <w:rPr>
          <w:rFonts w:asciiTheme="majorHAnsi" w:hAnsiTheme="majorHAnsi"/>
          <w:b/>
          <w:bCs/>
          <w:sz w:val="24"/>
          <w:szCs w:val="24"/>
          <w:u w:val="single"/>
        </w:rPr>
        <w:t>a reclamada requer seja declarada a incompetência material da Justiça do Trabalho para processar e julgar a presente ação</w:t>
      </w:r>
      <w:r w:rsidRPr="00E77AB6">
        <w:rPr>
          <w:rFonts w:asciiTheme="majorHAnsi" w:hAnsiTheme="majorHAnsi"/>
          <w:sz w:val="24"/>
          <w:szCs w:val="24"/>
        </w:rPr>
        <w:t>.</w:t>
      </w:r>
    </w:p>
    <w:p w:rsidR="004A4299" w:rsidRDefault="004A4299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Default="004A4299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A4299">
        <w:rPr>
          <w:rFonts w:asciiTheme="majorHAnsi" w:hAnsiTheme="majorHAnsi"/>
          <w:b/>
          <w:sz w:val="24"/>
          <w:szCs w:val="24"/>
        </w:rPr>
        <w:t xml:space="preserve">2. </w:t>
      </w:r>
      <w:r>
        <w:rPr>
          <w:rFonts w:asciiTheme="majorHAnsi" w:hAnsiTheme="majorHAnsi"/>
          <w:b/>
          <w:sz w:val="24"/>
          <w:szCs w:val="24"/>
        </w:rPr>
        <w:t>Da inépcia da inicial – Responsabilidade da 2ª Reclamada</w:t>
      </w:r>
    </w:p>
    <w:p w:rsidR="00D72FA2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t>O artigo 840, § 1º, da CLT, dispõe expressamente que</w:t>
      </w:r>
      <w:r w:rsidR="00D72FA2">
        <w:rPr>
          <w:rFonts w:asciiTheme="majorHAnsi" w:hAnsiTheme="majorHAnsi"/>
          <w:sz w:val="24"/>
          <w:szCs w:val="24"/>
        </w:rPr>
        <w:t>:</w:t>
      </w:r>
    </w:p>
    <w:p w:rsidR="00D72FA2" w:rsidRDefault="00D72FA2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Pr="004A4299" w:rsidRDefault="004A4299" w:rsidP="004E4F89">
      <w:pPr>
        <w:spacing w:after="0" w:line="360" w:lineRule="auto"/>
        <w:ind w:left="2124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t xml:space="preserve"> “</w:t>
      </w:r>
      <w:r w:rsidR="004E4F89" w:rsidRPr="004E4F89">
        <w:rPr>
          <w:rFonts w:asciiTheme="majorHAnsi" w:hAnsiTheme="majorHAnsi"/>
          <w:i/>
          <w:sz w:val="24"/>
          <w:szCs w:val="24"/>
        </w:rPr>
        <w:t xml:space="preserve">Sendo escrita, a reclamação deverá conter a designação do juízo, a qualificação das partes, </w:t>
      </w:r>
      <w:r w:rsidR="004E4F89" w:rsidRPr="004E4F89">
        <w:rPr>
          <w:rFonts w:asciiTheme="majorHAnsi" w:hAnsiTheme="majorHAnsi"/>
          <w:b/>
          <w:bCs/>
          <w:i/>
          <w:sz w:val="24"/>
          <w:szCs w:val="24"/>
        </w:rPr>
        <w:t>a breve exposição dos fatos de que resulte o dissídio</w:t>
      </w:r>
      <w:r w:rsidR="004E4F89" w:rsidRPr="004E4F89">
        <w:rPr>
          <w:rFonts w:asciiTheme="majorHAnsi" w:hAnsiTheme="majorHAnsi"/>
          <w:i/>
          <w:sz w:val="24"/>
          <w:szCs w:val="24"/>
        </w:rPr>
        <w:t>, o pedido, que deverá ser certo, determinado e com indicação de seu valor, a data e a assinatura do reclamante ou de seu representante</w:t>
      </w:r>
      <w:r w:rsidRPr="00D72FA2">
        <w:rPr>
          <w:rFonts w:asciiTheme="majorHAnsi" w:hAnsiTheme="majorHAnsi"/>
          <w:i/>
          <w:sz w:val="24"/>
          <w:szCs w:val="24"/>
        </w:rPr>
        <w:t>”</w:t>
      </w:r>
      <w:r w:rsidRPr="004A4299">
        <w:rPr>
          <w:rFonts w:asciiTheme="majorHAnsi" w:hAnsiTheme="majorHAnsi"/>
          <w:sz w:val="24"/>
          <w:szCs w:val="24"/>
        </w:rPr>
        <w:t>.</w:t>
      </w:r>
      <w:r w:rsidR="004E4F89">
        <w:rPr>
          <w:rFonts w:asciiTheme="majorHAnsi" w:hAnsiTheme="majorHAnsi"/>
          <w:sz w:val="24"/>
          <w:szCs w:val="24"/>
        </w:rPr>
        <w:t xml:space="preserve"> (grifou-se)</w:t>
      </w:r>
    </w:p>
    <w:p w:rsidR="004A4299" w:rsidRP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Pr="004A4299" w:rsidRDefault="008F1A6A" w:rsidP="008F1A6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Nesta senda</w:t>
      </w:r>
      <w:r w:rsidR="004A4299" w:rsidRPr="004A4299">
        <w:rPr>
          <w:rFonts w:asciiTheme="majorHAnsi" w:hAnsiTheme="majorHAnsi"/>
          <w:sz w:val="24"/>
          <w:szCs w:val="24"/>
        </w:rPr>
        <w:t>, deve ser declarada inepta a inicial quando a mesma não apresenta os pedidos ou</w:t>
      </w:r>
      <w:r w:rsidR="004A4299">
        <w:rPr>
          <w:rFonts w:asciiTheme="majorHAnsi" w:hAnsiTheme="majorHAnsi"/>
          <w:sz w:val="24"/>
          <w:szCs w:val="24"/>
        </w:rPr>
        <w:t xml:space="preserve"> </w:t>
      </w:r>
      <w:r w:rsidR="004A4299" w:rsidRPr="004A4299">
        <w:rPr>
          <w:rFonts w:asciiTheme="majorHAnsi" w:hAnsiTheme="majorHAnsi"/>
          <w:sz w:val="24"/>
          <w:szCs w:val="24"/>
        </w:rPr>
        <w:t xml:space="preserve">quando os apresenta não os fundamenta, deixando de invocar causa </w:t>
      </w:r>
      <w:r w:rsidR="004A4299" w:rsidRPr="004A4299">
        <w:rPr>
          <w:rFonts w:asciiTheme="majorHAnsi" w:hAnsiTheme="majorHAnsi"/>
          <w:i/>
          <w:sz w:val="24"/>
          <w:szCs w:val="24"/>
        </w:rPr>
        <w:t>petendi</w:t>
      </w:r>
      <w:r w:rsidR="004A4299" w:rsidRPr="004A4299">
        <w:rPr>
          <w:rFonts w:asciiTheme="majorHAnsi" w:hAnsiTheme="majorHAnsi"/>
          <w:sz w:val="24"/>
          <w:szCs w:val="24"/>
        </w:rPr>
        <w:t>.</w:t>
      </w:r>
    </w:p>
    <w:p w:rsidR="004A4299" w:rsidRP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P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t>Na hipótese dos autos, a contestante argui a inépcia da peça portal, no que se refere a sua inclusão</w:t>
      </w:r>
      <w:r>
        <w:rPr>
          <w:rFonts w:asciiTheme="majorHAnsi" w:hAnsiTheme="majorHAnsi"/>
          <w:sz w:val="24"/>
          <w:szCs w:val="24"/>
        </w:rPr>
        <w:t xml:space="preserve"> </w:t>
      </w:r>
      <w:r w:rsidR="00D72FA2">
        <w:rPr>
          <w:rFonts w:asciiTheme="majorHAnsi" w:hAnsiTheme="majorHAnsi"/>
          <w:sz w:val="24"/>
          <w:szCs w:val="24"/>
        </w:rPr>
        <w:t>no po</w:t>
      </w:r>
      <w:r w:rsidRPr="004A4299">
        <w:rPr>
          <w:rFonts w:asciiTheme="majorHAnsi" w:hAnsiTheme="majorHAnsi"/>
          <w:sz w:val="24"/>
          <w:szCs w:val="24"/>
        </w:rPr>
        <w:t>lo passivo.</w:t>
      </w:r>
    </w:p>
    <w:p w:rsidR="004A4299" w:rsidRP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lastRenderedPageBreak/>
        <w:t xml:space="preserve">Observa-se que na inicial nada </w:t>
      </w:r>
      <w:proofErr w:type="gramStart"/>
      <w:r w:rsidRPr="004A4299">
        <w:rPr>
          <w:rFonts w:asciiTheme="majorHAnsi" w:hAnsiTheme="majorHAnsi"/>
          <w:sz w:val="24"/>
          <w:szCs w:val="24"/>
        </w:rPr>
        <w:t>é</w:t>
      </w:r>
      <w:proofErr w:type="gramEnd"/>
      <w:r w:rsidRPr="004A4299">
        <w:rPr>
          <w:rFonts w:asciiTheme="majorHAnsi" w:hAnsiTheme="majorHAnsi"/>
          <w:sz w:val="24"/>
          <w:szCs w:val="24"/>
        </w:rPr>
        <w:t xml:space="preserve"> exposto, nem pleiteado em face da contestante. O autor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simple</w:t>
      </w:r>
      <w:r w:rsidR="008F1A6A">
        <w:rPr>
          <w:rFonts w:asciiTheme="majorHAnsi" w:hAnsiTheme="majorHAnsi"/>
          <w:sz w:val="24"/>
          <w:szCs w:val="24"/>
        </w:rPr>
        <w:t>smente lança a contestante no po</w:t>
      </w:r>
      <w:r w:rsidRPr="004A4299">
        <w:rPr>
          <w:rFonts w:asciiTheme="majorHAnsi" w:hAnsiTheme="majorHAnsi"/>
          <w:sz w:val="24"/>
          <w:szCs w:val="24"/>
        </w:rPr>
        <w:t>lo passivo, sem que para tanto haja uma pequena ou simples explicação ou</w:t>
      </w:r>
      <w:r>
        <w:rPr>
          <w:rFonts w:asciiTheme="majorHAnsi" w:hAnsiTheme="majorHAnsi"/>
          <w:sz w:val="24"/>
          <w:szCs w:val="24"/>
        </w:rPr>
        <w:t xml:space="preserve"> </w:t>
      </w:r>
      <w:r w:rsidR="00D72FA2">
        <w:rPr>
          <w:rFonts w:asciiTheme="majorHAnsi" w:hAnsiTheme="majorHAnsi"/>
          <w:sz w:val="24"/>
          <w:szCs w:val="24"/>
        </w:rPr>
        <w:t>fundamento - n</w:t>
      </w:r>
      <w:r w:rsidRPr="004A4299">
        <w:rPr>
          <w:rFonts w:asciiTheme="majorHAnsi" w:hAnsiTheme="majorHAnsi"/>
          <w:sz w:val="24"/>
          <w:szCs w:val="24"/>
        </w:rPr>
        <w:t>ada é dito.</w:t>
      </w: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Pr="004A4299" w:rsidRDefault="00D72FA2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</w:t>
      </w:r>
      <w:r w:rsidR="004A4299" w:rsidRPr="004A4299">
        <w:rPr>
          <w:rFonts w:asciiTheme="majorHAnsi" w:hAnsiTheme="majorHAnsi"/>
          <w:sz w:val="24"/>
          <w:szCs w:val="24"/>
        </w:rPr>
        <w:t>obstante, não se verifica qualquer pedido envolvendo a contestante. Afinal, o que deseja o</w:t>
      </w:r>
      <w:r w:rsidR="004A4299">
        <w:rPr>
          <w:rFonts w:asciiTheme="majorHAnsi" w:hAnsiTheme="majorHAnsi"/>
          <w:sz w:val="24"/>
          <w:szCs w:val="24"/>
        </w:rPr>
        <w:t xml:space="preserve"> </w:t>
      </w:r>
      <w:r w:rsidR="004A4299" w:rsidRPr="004A4299">
        <w:rPr>
          <w:rFonts w:asciiTheme="majorHAnsi" w:hAnsiTheme="majorHAnsi"/>
          <w:sz w:val="24"/>
          <w:szCs w:val="24"/>
        </w:rPr>
        <w:t>autor qu</w:t>
      </w:r>
      <w:r w:rsidR="00174B76">
        <w:rPr>
          <w:rFonts w:asciiTheme="majorHAnsi" w:hAnsiTheme="majorHAnsi"/>
          <w:sz w:val="24"/>
          <w:szCs w:val="24"/>
        </w:rPr>
        <w:t>ando vincula a contestante no po</w:t>
      </w:r>
      <w:r w:rsidR="004A4299" w:rsidRPr="004A4299">
        <w:rPr>
          <w:rFonts w:asciiTheme="majorHAnsi" w:hAnsiTheme="majorHAnsi"/>
          <w:sz w:val="24"/>
          <w:szCs w:val="24"/>
        </w:rPr>
        <w:t>lo passivo? Responsabilidade solidária? Ou subsidiária? Ou, ainda,</w:t>
      </w:r>
      <w:r w:rsidR="004A4299">
        <w:rPr>
          <w:rFonts w:asciiTheme="majorHAnsi" w:hAnsiTheme="majorHAnsi"/>
          <w:sz w:val="24"/>
          <w:szCs w:val="24"/>
        </w:rPr>
        <w:t xml:space="preserve"> </w:t>
      </w:r>
      <w:r w:rsidR="004A4299" w:rsidRPr="004A4299">
        <w:rPr>
          <w:rFonts w:asciiTheme="majorHAnsi" w:hAnsiTheme="majorHAnsi"/>
          <w:sz w:val="24"/>
          <w:szCs w:val="24"/>
        </w:rPr>
        <w:t>solidária e/ou subsidiária?</w:t>
      </w:r>
    </w:p>
    <w:p w:rsidR="00E77AB6" w:rsidRDefault="00E77AB6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t>Da forma como está redigida a petição inicial em face da contestante, obriga a parte e Juízo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 xml:space="preserve">“adivinhar”, </w:t>
      </w:r>
      <w:r>
        <w:rPr>
          <w:rFonts w:asciiTheme="majorHAnsi" w:hAnsiTheme="majorHAnsi"/>
          <w:sz w:val="24"/>
          <w:szCs w:val="24"/>
        </w:rPr>
        <w:t>o que é inadmissível.</w:t>
      </w: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74B76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t>Ainda que o processo do trabalho seja menos formalista que o processo civil, é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imprescindível que tanto a causa de pedir quanto o pedido sejam específicos, para que haja o contraditório e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 xml:space="preserve">reclamada possa produzir uma defesa articulada a respeito da matéria. </w:t>
      </w:r>
    </w:p>
    <w:p w:rsidR="00174B76" w:rsidRDefault="00174B76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P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t>Disto não cuidou o autor em face da</w:t>
      </w:r>
      <w:r>
        <w:rPr>
          <w:rFonts w:asciiTheme="majorHAnsi" w:hAnsiTheme="majorHAnsi"/>
          <w:sz w:val="24"/>
          <w:szCs w:val="24"/>
        </w:rPr>
        <w:t xml:space="preserve"> integração da contestante ao po</w:t>
      </w:r>
      <w:r w:rsidRPr="004A4299">
        <w:rPr>
          <w:rFonts w:asciiTheme="majorHAnsi" w:hAnsiTheme="majorHAnsi"/>
          <w:sz w:val="24"/>
          <w:szCs w:val="24"/>
        </w:rPr>
        <w:t>lo passivo da demanda.</w:t>
      </w:r>
      <w:r w:rsidR="00174B76"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Então, a toda evidência, é inepta a petição inicial.</w:t>
      </w:r>
    </w:p>
    <w:p w:rsidR="004A4299" w:rsidRP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t xml:space="preserve">Face ao exposto, requer a contestante </w:t>
      </w:r>
      <w:proofErr w:type="gramStart"/>
      <w:r w:rsidRPr="004A4299">
        <w:rPr>
          <w:rFonts w:asciiTheme="majorHAnsi" w:hAnsiTheme="majorHAnsi"/>
          <w:sz w:val="24"/>
          <w:szCs w:val="24"/>
        </w:rPr>
        <w:t>a</w:t>
      </w:r>
      <w:proofErr w:type="gramEnd"/>
      <w:r w:rsidRPr="004A4299">
        <w:rPr>
          <w:rFonts w:asciiTheme="majorHAnsi" w:hAnsiTheme="majorHAnsi"/>
          <w:sz w:val="24"/>
          <w:szCs w:val="24"/>
        </w:rPr>
        <w:t xml:space="preserve"> extinç</w:t>
      </w:r>
      <w:r>
        <w:rPr>
          <w:rFonts w:asciiTheme="majorHAnsi" w:hAnsiTheme="majorHAnsi"/>
          <w:sz w:val="24"/>
          <w:szCs w:val="24"/>
        </w:rPr>
        <w:t xml:space="preserve">ão sem resolução do mérito, com </w:t>
      </w:r>
      <w:r w:rsidRPr="004A4299">
        <w:rPr>
          <w:rFonts w:asciiTheme="majorHAnsi" w:hAnsiTheme="majorHAnsi"/>
          <w:sz w:val="24"/>
          <w:szCs w:val="24"/>
        </w:rPr>
        <w:t>base no artigo 485,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inciso I, c/c com o artigo 330, incis</w:t>
      </w:r>
      <w:r>
        <w:rPr>
          <w:rFonts w:asciiTheme="majorHAnsi" w:hAnsiTheme="majorHAnsi"/>
          <w:sz w:val="24"/>
          <w:szCs w:val="24"/>
        </w:rPr>
        <w:t xml:space="preserve">o I, § único, I, ambos do atual </w:t>
      </w:r>
      <w:r w:rsidRPr="004A4299">
        <w:rPr>
          <w:rFonts w:asciiTheme="majorHAnsi" w:hAnsiTheme="majorHAnsi"/>
          <w:sz w:val="24"/>
          <w:szCs w:val="24"/>
        </w:rPr>
        <w:t>CPC e artigo 840, § 1º, da CLT.</w:t>
      </w: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A4299">
        <w:rPr>
          <w:rFonts w:asciiTheme="majorHAnsi" w:hAnsiTheme="majorHAnsi"/>
          <w:b/>
          <w:sz w:val="24"/>
          <w:szCs w:val="24"/>
        </w:rPr>
        <w:t>3. Da ilegitimidade passiva da 1ª Reclamada</w:t>
      </w: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t xml:space="preserve">Segundo dispõe o art. 2º da CLT, o empregador é </w:t>
      </w:r>
      <w:r w:rsidRPr="004A4299">
        <w:rPr>
          <w:rFonts w:asciiTheme="majorHAnsi" w:hAnsiTheme="majorHAnsi"/>
          <w:i/>
          <w:sz w:val="24"/>
          <w:szCs w:val="24"/>
        </w:rPr>
        <w:t>“a empresa, individual ou coletiva, que, assumindo os riscos da atividade econômica, admite, assalaria e dirige</w:t>
      </w:r>
      <w:r>
        <w:rPr>
          <w:rFonts w:asciiTheme="majorHAnsi" w:hAnsiTheme="majorHAnsi"/>
          <w:i/>
          <w:sz w:val="24"/>
          <w:szCs w:val="24"/>
        </w:rPr>
        <w:t xml:space="preserve"> a prestação pessoal de serviço</w:t>
      </w:r>
      <w:r>
        <w:rPr>
          <w:rFonts w:asciiTheme="majorHAnsi" w:hAnsiTheme="majorHAnsi"/>
          <w:sz w:val="24"/>
          <w:szCs w:val="24"/>
        </w:rPr>
        <w:t xml:space="preserve">". </w:t>
      </w:r>
      <w:r w:rsidRPr="004A4299">
        <w:rPr>
          <w:rFonts w:asciiTheme="majorHAnsi" w:hAnsiTheme="majorHAnsi"/>
          <w:sz w:val="24"/>
          <w:szCs w:val="24"/>
        </w:rPr>
        <w:t>Ou seja, é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a empresa que figura na relação material de emprego como devedora e, por isso, é em face dela que a reclamatória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 xml:space="preserve">trabalhista deve ser ajuizada. </w:t>
      </w: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P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t>As pessoas físicas dos sócios e/ou acionistas da reclamada não são devedores, e sim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potenciais responsáveis da obrigação, já que eles possuem responsabilidade patrimonial apenas na hipótese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 xml:space="preserve">ausência de bens da empresa a garantir a </w:t>
      </w:r>
      <w:r w:rsidRPr="004A4299">
        <w:rPr>
          <w:rFonts w:asciiTheme="majorHAnsi" w:hAnsiTheme="majorHAnsi"/>
          <w:sz w:val="24"/>
          <w:szCs w:val="24"/>
        </w:rPr>
        <w:lastRenderedPageBreak/>
        <w:t>execução, a teor do art. 4º, V, da Lei 6.830/80, subsidiariamente aplicável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ao processo trabalhista (art. 889 da CLT).</w:t>
      </w:r>
    </w:p>
    <w:p w:rsidR="004A4299" w:rsidRP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P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4A4299">
        <w:rPr>
          <w:rFonts w:asciiTheme="majorHAnsi" w:hAnsiTheme="majorHAnsi"/>
          <w:sz w:val="24"/>
          <w:szCs w:val="24"/>
        </w:rPr>
        <w:t xml:space="preserve">ssim, </w:t>
      </w:r>
      <w:r w:rsidR="00174B76">
        <w:rPr>
          <w:rFonts w:asciiTheme="majorHAnsi" w:hAnsiTheme="majorHAnsi"/>
          <w:sz w:val="24"/>
          <w:szCs w:val="24"/>
        </w:rPr>
        <w:t>o Sr. XXXXXXXX</w:t>
      </w:r>
      <w:r w:rsidRPr="004A4299">
        <w:rPr>
          <w:rFonts w:asciiTheme="majorHAnsi" w:hAnsiTheme="majorHAnsi"/>
          <w:sz w:val="24"/>
          <w:szCs w:val="24"/>
        </w:rPr>
        <w:t xml:space="preserve">, proprietário da empresa </w:t>
      </w:r>
      <w:r w:rsidR="00174B76">
        <w:rPr>
          <w:rFonts w:asciiTheme="majorHAnsi" w:hAnsiTheme="majorHAnsi"/>
          <w:sz w:val="24"/>
          <w:szCs w:val="24"/>
        </w:rPr>
        <w:t>XXXXXXXXX</w:t>
      </w:r>
      <w:r w:rsidRPr="004A4299">
        <w:rPr>
          <w:rFonts w:asciiTheme="majorHAnsi" w:hAnsiTheme="majorHAnsi"/>
          <w:sz w:val="24"/>
          <w:szCs w:val="24"/>
        </w:rPr>
        <w:t xml:space="preserve"> S/A, que não integra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esta ação, não possui legitimidade par</w:t>
      </w:r>
      <w:r>
        <w:rPr>
          <w:rFonts w:asciiTheme="majorHAnsi" w:hAnsiTheme="majorHAnsi"/>
          <w:sz w:val="24"/>
          <w:szCs w:val="24"/>
        </w:rPr>
        <w:t>a figurar no po</w:t>
      </w:r>
      <w:r w:rsidRPr="004A4299">
        <w:rPr>
          <w:rFonts w:asciiTheme="majorHAnsi" w:hAnsiTheme="majorHAnsi"/>
          <w:sz w:val="24"/>
          <w:szCs w:val="24"/>
        </w:rPr>
        <w:t>lo passivo da ação na fase de conhecimento.</w:t>
      </w: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P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4A4299">
        <w:rPr>
          <w:rFonts w:asciiTheme="majorHAnsi" w:hAnsiTheme="majorHAnsi"/>
          <w:sz w:val="24"/>
          <w:szCs w:val="24"/>
        </w:rPr>
        <w:t xml:space="preserve"> aplicação da teoria da desconsideração da personalidade jurídica e, por conseq</w:t>
      </w:r>
      <w:r>
        <w:rPr>
          <w:rFonts w:asciiTheme="majorHAnsi" w:hAnsiTheme="majorHAnsi"/>
          <w:sz w:val="24"/>
          <w:szCs w:val="24"/>
        </w:rPr>
        <w:t>u</w:t>
      </w:r>
      <w:r w:rsidRPr="004A4299">
        <w:rPr>
          <w:rFonts w:asciiTheme="majorHAnsi" w:hAnsiTheme="majorHAnsi"/>
          <w:sz w:val="24"/>
          <w:szCs w:val="24"/>
        </w:rPr>
        <w:t>ência,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redirecionamento da execução contra os bens particulares dos sócios ou acionistas pode ser adotada a qualquer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tempo na fase de execução.</w:t>
      </w: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4299" w:rsidRDefault="004A4299" w:rsidP="004A429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4299">
        <w:rPr>
          <w:rFonts w:asciiTheme="majorHAnsi" w:hAnsiTheme="majorHAnsi"/>
          <w:sz w:val="24"/>
          <w:szCs w:val="24"/>
        </w:rPr>
        <w:t>Face ao exposto, a reclamada requer a extinção sem resolução do mérito, com base no artigo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4299">
        <w:rPr>
          <w:rFonts w:asciiTheme="majorHAnsi" w:hAnsiTheme="majorHAnsi"/>
          <w:sz w:val="24"/>
          <w:szCs w:val="24"/>
        </w:rPr>
        <w:t>485, inciso VI do atual CPC.</w:t>
      </w:r>
    </w:p>
    <w:p w:rsidR="004A4299" w:rsidRDefault="004A4299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5759B9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 - </w:t>
      </w:r>
      <w:r w:rsidR="004F6FAB" w:rsidRPr="00D83DA2">
        <w:rPr>
          <w:rFonts w:asciiTheme="majorHAnsi" w:hAnsiTheme="majorHAnsi"/>
          <w:b/>
          <w:sz w:val="24"/>
          <w:szCs w:val="24"/>
        </w:rPr>
        <w:t>NO MÉRITO</w:t>
      </w:r>
    </w:p>
    <w:p w:rsidR="00174B76" w:rsidRPr="00174B76" w:rsidRDefault="00174B76" w:rsidP="00174B7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Da empreitada</w:t>
      </w: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i/>
          <w:sz w:val="24"/>
          <w:szCs w:val="24"/>
        </w:rPr>
        <w:t xml:space="preserve">In </w:t>
      </w:r>
      <w:proofErr w:type="spellStart"/>
      <w:r w:rsidRPr="00174B76">
        <w:rPr>
          <w:rFonts w:asciiTheme="majorHAnsi" w:hAnsiTheme="majorHAnsi"/>
          <w:i/>
          <w:sz w:val="24"/>
          <w:szCs w:val="24"/>
        </w:rPr>
        <w:t>casu</w:t>
      </w:r>
      <w:proofErr w:type="spellEnd"/>
      <w:r w:rsidRPr="00174B76">
        <w:rPr>
          <w:rFonts w:asciiTheme="majorHAnsi" w:hAnsiTheme="majorHAnsi"/>
          <w:i/>
          <w:sz w:val="24"/>
          <w:szCs w:val="24"/>
        </w:rPr>
        <w:t>,</w:t>
      </w:r>
      <w:r w:rsidRPr="00174B76">
        <w:rPr>
          <w:rFonts w:asciiTheme="majorHAnsi" w:hAnsiTheme="majorHAnsi"/>
          <w:sz w:val="24"/>
          <w:szCs w:val="24"/>
        </w:rPr>
        <w:t xml:space="preserve"> no dia </w:t>
      </w:r>
      <w:r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 xml:space="preserve">/2016, a contestante celebrou com a empresa </w:t>
      </w:r>
      <w:r>
        <w:rPr>
          <w:rFonts w:asciiTheme="majorHAnsi" w:hAnsiTheme="majorHAnsi"/>
          <w:sz w:val="24"/>
          <w:szCs w:val="24"/>
        </w:rPr>
        <w:t>XXXXXXX</w:t>
      </w:r>
      <w:r w:rsidRPr="00174B76">
        <w:rPr>
          <w:rFonts w:asciiTheme="majorHAnsi" w:hAnsiTheme="majorHAnsi"/>
          <w:sz w:val="24"/>
          <w:szCs w:val="24"/>
        </w:rPr>
        <w:t xml:space="preserve"> S/A um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>contrato de empreitada para a execução dos seguintes serviços: 1) construção de uma sala de aula de 80 metros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 xml:space="preserve">quadrados; 2) </w:t>
      </w:r>
      <w:proofErr w:type="gramStart"/>
      <w:r w:rsidRPr="00174B76">
        <w:rPr>
          <w:rFonts w:asciiTheme="majorHAnsi" w:hAnsiTheme="majorHAnsi"/>
          <w:sz w:val="24"/>
          <w:szCs w:val="24"/>
        </w:rPr>
        <w:t>2</w:t>
      </w:r>
      <w:proofErr w:type="gramEnd"/>
      <w:r w:rsidRPr="00174B76">
        <w:rPr>
          <w:rFonts w:asciiTheme="majorHAnsi" w:hAnsiTheme="majorHAnsi"/>
          <w:sz w:val="24"/>
          <w:szCs w:val="24"/>
        </w:rPr>
        <w:t xml:space="preserve"> banheiros; 3) pavimentação da área externa, conforme se verifica na cláusula primeira, dos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 xml:space="preserve">documentos anexos. </w:t>
      </w: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74B76" w:rsidRP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 xml:space="preserve">O fornecimento de serviço e material competia </w:t>
      </w:r>
      <w:proofErr w:type="gramStart"/>
      <w:r w:rsidRPr="00174B76">
        <w:rPr>
          <w:rFonts w:asciiTheme="majorHAnsi" w:hAnsiTheme="majorHAnsi"/>
          <w:sz w:val="24"/>
          <w:szCs w:val="24"/>
        </w:rPr>
        <w:t>a</w:t>
      </w:r>
      <w:proofErr w:type="gramEnd"/>
      <w:r w:rsidRPr="00174B76">
        <w:rPr>
          <w:rFonts w:asciiTheme="majorHAnsi" w:hAnsiTheme="majorHAnsi"/>
          <w:sz w:val="24"/>
          <w:szCs w:val="24"/>
        </w:rPr>
        <w:t xml:space="preserve"> empresa contratada, conforme parágrafo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>primeiro do contrato anexo.</w:t>
      </w:r>
    </w:p>
    <w:p w:rsidR="00174B76" w:rsidRP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74B76" w:rsidRP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174B76">
        <w:rPr>
          <w:rFonts w:asciiTheme="majorHAnsi" w:hAnsiTheme="majorHAnsi"/>
          <w:sz w:val="24"/>
          <w:szCs w:val="24"/>
        </w:rPr>
        <w:t>Pelo serviços</w:t>
      </w:r>
      <w:proofErr w:type="gramEnd"/>
      <w:r w:rsidRPr="00174B76">
        <w:rPr>
          <w:rFonts w:asciiTheme="majorHAnsi" w:hAnsiTheme="majorHAnsi"/>
          <w:sz w:val="24"/>
          <w:szCs w:val="24"/>
        </w:rPr>
        <w:t xml:space="preserve"> contratados, especificados no contrato anexo, a contestante pagaria a</w:t>
      </w:r>
    </w:p>
    <w:p w:rsidR="00F76504" w:rsidRDefault="00174B76" w:rsidP="00490BE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XXXXXXXX S/A</w:t>
      </w:r>
      <w:r w:rsidRPr="00174B76">
        <w:rPr>
          <w:rFonts w:asciiTheme="majorHAnsi" w:hAnsiTheme="majorHAnsi"/>
          <w:sz w:val="24"/>
          <w:szCs w:val="24"/>
        </w:rPr>
        <w:t xml:space="preserve"> o valor global de R$ </w:t>
      </w:r>
      <w:proofErr w:type="gramStart"/>
      <w:r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>.</w:t>
      </w:r>
      <w:proofErr w:type="gramEnd"/>
      <w:r w:rsidR="00490BE2">
        <w:rPr>
          <w:rFonts w:asciiTheme="majorHAnsi" w:hAnsiTheme="majorHAnsi"/>
          <w:sz w:val="24"/>
          <w:szCs w:val="24"/>
        </w:rPr>
        <w:t>XXX</w:t>
      </w:r>
      <w:r w:rsidRPr="00174B76">
        <w:rPr>
          <w:rFonts w:asciiTheme="majorHAnsi" w:hAnsiTheme="majorHAnsi"/>
          <w:sz w:val="24"/>
          <w:szCs w:val="24"/>
        </w:rPr>
        <w:t>,</w:t>
      </w:r>
      <w:r w:rsidR="00490BE2"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 xml:space="preserve">, em quatro parcelas de R$ </w:t>
      </w:r>
      <w:r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XXX.</w:t>
      </w:r>
      <w:r w:rsidR="00490BE2"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>, conforme estabelecido na cláusula</w:t>
      </w:r>
      <w:r>
        <w:rPr>
          <w:rFonts w:asciiTheme="majorHAnsi" w:hAnsiTheme="majorHAnsi"/>
          <w:sz w:val="24"/>
          <w:szCs w:val="24"/>
        </w:rPr>
        <w:t xml:space="preserve"> quinta.</w:t>
      </w: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>A relação se regeu nos termos e condições ajustadas entre as partes (segunda reclamada e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 xml:space="preserve">empresa </w:t>
      </w:r>
      <w:r>
        <w:rPr>
          <w:rFonts w:asciiTheme="majorHAnsi" w:hAnsiTheme="majorHAnsi"/>
          <w:sz w:val="24"/>
          <w:szCs w:val="24"/>
        </w:rPr>
        <w:t>XX</w:t>
      </w:r>
      <w:r w:rsidR="00490BE2">
        <w:rPr>
          <w:rFonts w:asciiTheme="majorHAnsi" w:hAnsiTheme="majorHAnsi"/>
          <w:sz w:val="24"/>
          <w:szCs w:val="24"/>
        </w:rPr>
        <w:t>XXX</w:t>
      </w:r>
      <w:r>
        <w:rPr>
          <w:rFonts w:asciiTheme="majorHAnsi" w:hAnsiTheme="majorHAnsi"/>
          <w:sz w:val="24"/>
          <w:szCs w:val="24"/>
        </w:rPr>
        <w:t>XX S/A</w:t>
      </w:r>
      <w:r w:rsidRPr="00174B76">
        <w:rPr>
          <w:rFonts w:asciiTheme="majorHAnsi" w:hAnsiTheme="majorHAnsi"/>
          <w:sz w:val="24"/>
          <w:szCs w:val="24"/>
        </w:rPr>
        <w:t>, cujo propr</w:t>
      </w:r>
      <w:r>
        <w:rPr>
          <w:rFonts w:asciiTheme="majorHAnsi" w:hAnsiTheme="majorHAnsi"/>
          <w:sz w:val="24"/>
          <w:szCs w:val="24"/>
        </w:rPr>
        <w:t xml:space="preserve">ietário é a primeira reclamada), </w:t>
      </w:r>
      <w:r w:rsidRPr="00174B76">
        <w:rPr>
          <w:rFonts w:asciiTheme="majorHAnsi" w:hAnsiTheme="majorHAnsi"/>
          <w:sz w:val="24"/>
          <w:szCs w:val="24"/>
        </w:rPr>
        <w:t xml:space="preserve">conforme contrato anexo. </w:t>
      </w: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>Segundo conhecimento 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>contestante, o autor sequer labutou no local.</w:t>
      </w: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lastRenderedPageBreak/>
        <w:t xml:space="preserve">No dia </w:t>
      </w:r>
      <w:r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>/2016 começou a obra. Segue o andamento dos serviços prestados pela</w:t>
      </w:r>
      <w:r>
        <w:rPr>
          <w:rFonts w:asciiTheme="majorHAnsi" w:hAnsiTheme="majorHAnsi"/>
          <w:sz w:val="24"/>
          <w:szCs w:val="24"/>
        </w:rPr>
        <w:t xml:space="preserve"> XXXXXXX S/A</w:t>
      </w:r>
      <w:r w:rsidRPr="00174B76">
        <w:rPr>
          <w:rFonts w:asciiTheme="majorHAnsi" w:hAnsiTheme="majorHAnsi"/>
          <w:sz w:val="24"/>
          <w:szCs w:val="24"/>
        </w:rPr>
        <w:t>:</w:t>
      </w: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74B76" w:rsidRDefault="00490BE2" w:rsidP="00174B76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174B76">
        <w:rPr>
          <w:rFonts w:asciiTheme="majorHAnsi" w:hAnsiTheme="majorHAnsi"/>
          <w:sz w:val="24"/>
          <w:szCs w:val="24"/>
        </w:rPr>
        <w:t>COLACIONAR ANDAMENTO DO SERVIÇO]</w:t>
      </w:r>
    </w:p>
    <w:p w:rsidR="00174B76" w:rsidRDefault="00174B76" w:rsidP="00174B76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174B76" w:rsidRDefault="00174B76" w:rsidP="00490BE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 xml:space="preserve">Segundo a inicial, “o reclamante foi contratado pelo primeiro reclamado em </w:t>
      </w:r>
      <w:r w:rsidR="00490BE2"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 xml:space="preserve"> de </w:t>
      </w:r>
      <w:r w:rsidR="00490BE2">
        <w:rPr>
          <w:rFonts w:asciiTheme="majorHAnsi" w:hAnsiTheme="majorHAnsi"/>
          <w:sz w:val="24"/>
          <w:szCs w:val="24"/>
        </w:rPr>
        <w:t>XXXXXX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 xml:space="preserve">de 2016, para exercer a função de pedreiro nas dependências da segunda reclamada, sendo auxiliado por mais </w:t>
      </w:r>
      <w:proofErr w:type="gramStart"/>
      <w:r w:rsidRPr="00174B76">
        <w:rPr>
          <w:rFonts w:asciiTheme="majorHAnsi" w:hAnsiTheme="majorHAnsi"/>
          <w:sz w:val="24"/>
          <w:szCs w:val="24"/>
        </w:rPr>
        <w:t>5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490BE2">
        <w:rPr>
          <w:rFonts w:asciiTheme="majorHAnsi" w:hAnsiTheme="majorHAnsi"/>
          <w:sz w:val="24"/>
          <w:szCs w:val="24"/>
        </w:rPr>
        <w:t>pessoas</w:t>
      </w:r>
      <w:r w:rsidRPr="00174B76">
        <w:rPr>
          <w:rFonts w:asciiTheme="majorHAnsi" w:hAnsiTheme="majorHAnsi"/>
          <w:sz w:val="24"/>
          <w:szCs w:val="24"/>
        </w:rPr>
        <w:t xml:space="preserve">, prestando serviços até o dia </w:t>
      </w:r>
      <w:r w:rsidR="00490BE2"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 xml:space="preserve"> de </w:t>
      </w:r>
      <w:r w:rsidR="00490BE2">
        <w:rPr>
          <w:rFonts w:asciiTheme="majorHAnsi" w:hAnsiTheme="majorHAnsi"/>
          <w:sz w:val="24"/>
          <w:szCs w:val="24"/>
        </w:rPr>
        <w:t>XXXXX</w:t>
      </w:r>
      <w:r w:rsidRPr="00174B76">
        <w:rPr>
          <w:rFonts w:asciiTheme="majorHAnsi" w:hAnsiTheme="majorHAnsi"/>
          <w:sz w:val="24"/>
          <w:szCs w:val="24"/>
        </w:rPr>
        <w:t xml:space="preserve"> de 2016, quando 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>concl</w:t>
      </w:r>
      <w:r>
        <w:rPr>
          <w:rFonts w:asciiTheme="majorHAnsi" w:hAnsiTheme="majorHAnsi"/>
          <w:sz w:val="24"/>
          <w:szCs w:val="24"/>
        </w:rPr>
        <w:t>usão da empreitada contratada”.</w:t>
      </w: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 xml:space="preserve">O reclamante não é sincero em seus argumentos ao aduzir que foi contratado em </w:t>
      </w:r>
      <w:r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XXXXXX</w:t>
      </w:r>
      <w:r w:rsidRPr="00174B76">
        <w:rPr>
          <w:rFonts w:asciiTheme="majorHAnsi" w:hAnsiTheme="majorHAnsi"/>
          <w:sz w:val="24"/>
          <w:szCs w:val="24"/>
        </w:rPr>
        <w:t xml:space="preserve"> de 2016, para exercer a função de pedreiro nas dependências da segunda reclamada. </w:t>
      </w:r>
    </w:p>
    <w:p w:rsid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74B76" w:rsidRP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 xml:space="preserve">Conforme mencionado acima, a obra contratada pela contestante iniciou tão somente em </w:t>
      </w:r>
      <w:r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>/2016.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74B76" w:rsidRDefault="00174B76" w:rsidP="00174B76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174B76" w:rsidRPr="00D83DA2" w:rsidRDefault="00174B76" w:rsidP="00490BE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>Além disso, também oportuno mencionar que a obra contratada pela contestante não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 xml:space="preserve">terminou em </w:t>
      </w:r>
      <w:r w:rsidR="00490BE2"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>/</w:t>
      </w:r>
      <w:r w:rsidR="00490BE2">
        <w:rPr>
          <w:rFonts w:asciiTheme="majorHAnsi" w:hAnsiTheme="majorHAnsi"/>
          <w:sz w:val="24"/>
          <w:szCs w:val="24"/>
        </w:rPr>
        <w:t>XX</w:t>
      </w:r>
      <w:r w:rsidRPr="00174B76">
        <w:rPr>
          <w:rFonts w:asciiTheme="majorHAnsi" w:hAnsiTheme="majorHAnsi"/>
          <w:sz w:val="24"/>
          <w:szCs w:val="24"/>
        </w:rPr>
        <w:t xml:space="preserve">/2016, conforme comprova a farta prova documental acostada </w:t>
      </w:r>
      <w:proofErr w:type="gramStart"/>
      <w:r w:rsidRPr="00174B76">
        <w:rPr>
          <w:rFonts w:asciiTheme="majorHAnsi" w:hAnsiTheme="majorHAnsi"/>
          <w:sz w:val="24"/>
          <w:szCs w:val="24"/>
        </w:rPr>
        <w:t>a</w:t>
      </w:r>
      <w:proofErr w:type="gramEnd"/>
      <w:r w:rsidRPr="00174B76">
        <w:rPr>
          <w:rFonts w:asciiTheme="majorHAnsi" w:hAnsiTheme="majorHAnsi"/>
          <w:sz w:val="24"/>
          <w:szCs w:val="24"/>
        </w:rPr>
        <w:t xml:space="preserve"> defesa.</w:t>
      </w:r>
    </w:p>
    <w:p w:rsidR="00572FAB" w:rsidRDefault="00572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174B76" w:rsidRDefault="00174B76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>Oportuno mencionar que foram feitos os seguintes pagamentos:</w:t>
      </w:r>
    </w:p>
    <w:p w:rsidR="00174B76" w:rsidRDefault="00174B76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74B76" w:rsidRDefault="00174B76" w:rsidP="00174B76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[COLACIONAR COMPROVANTES DE PAGAMENTO]</w:t>
      </w:r>
    </w:p>
    <w:p w:rsidR="00174B76" w:rsidRDefault="00174B76" w:rsidP="00174B76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174B76" w:rsidRP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>De fato, a contestante, dona da obra, necessitou fazer uma ampliação no seu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 xml:space="preserve">estabelecimento, e, considerando que não se dedica à construção civil, contratou a empresa </w:t>
      </w:r>
      <w:r>
        <w:rPr>
          <w:rFonts w:asciiTheme="majorHAnsi" w:hAnsiTheme="majorHAnsi"/>
          <w:sz w:val="24"/>
          <w:szCs w:val="24"/>
        </w:rPr>
        <w:t>XXXXXXX</w:t>
      </w:r>
      <w:r w:rsidRPr="00174B76">
        <w:rPr>
          <w:rFonts w:asciiTheme="majorHAnsi" w:hAnsiTheme="majorHAnsi"/>
          <w:sz w:val="24"/>
          <w:szCs w:val="24"/>
        </w:rPr>
        <w:t xml:space="preserve"> S/A, cujo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>proprietário é a primeira reclamada, com o propósito de executar a obra.</w:t>
      </w:r>
    </w:p>
    <w:p w:rsidR="00174B76" w:rsidRDefault="00174B76" w:rsidP="00174B76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174B76" w:rsidRPr="00174B76" w:rsidRDefault="00174B76" w:rsidP="00174B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>Oportuno destacar que segundo a cláusula primeira, da 14ª alteração contratual do estatuto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>social da contestante, esta tem por objetivos sociais: cursos livres, pré-vestibular/</w:t>
      </w:r>
      <w:proofErr w:type="spellStart"/>
      <w:proofErr w:type="gramStart"/>
      <w:r w:rsidRPr="00174B76">
        <w:rPr>
          <w:rFonts w:asciiTheme="majorHAnsi" w:hAnsiTheme="majorHAnsi"/>
          <w:sz w:val="24"/>
          <w:szCs w:val="24"/>
        </w:rPr>
        <w:t>enem</w:t>
      </w:r>
      <w:proofErr w:type="spellEnd"/>
      <w:proofErr w:type="gramEnd"/>
      <w:r w:rsidRPr="00174B76">
        <w:rPr>
          <w:rFonts w:asciiTheme="majorHAnsi" w:hAnsiTheme="majorHAnsi"/>
          <w:sz w:val="24"/>
          <w:szCs w:val="24"/>
        </w:rPr>
        <w:t>, cursos preparatórios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 xml:space="preserve">visando ingresso por meio de concurso </w:t>
      </w:r>
      <w:r w:rsidRPr="00174B76">
        <w:rPr>
          <w:rFonts w:asciiTheme="majorHAnsi" w:hAnsiTheme="majorHAnsi"/>
          <w:sz w:val="24"/>
          <w:szCs w:val="24"/>
        </w:rPr>
        <w:lastRenderedPageBreak/>
        <w:t>público nas esferas municipal, estadual, ou federal, de natureza civil e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 xml:space="preserve">militar, especificando algumas: Colégio Militar de Porto Alegre e Centro de Ensino Médio </w:t>
      </w:r>
      <w:proofErr w:type="spellStart"/>
      <w:r w:rsidRPr="00174B76">
        <w:rPr>
          <w:rFonts w:asciiTheme="majorHAnsi" w:hAnsiTheme="majorHAnsi"/>
          <w:sz w:val="24"/>
          <w:szCs w:val="24"/>
        </w:rPr>
        <w:t>Tirandentes</w:t>
      </w:r>
      <w:proofErr w:type="spellEnd"/>
      <w:r w:rsidRPr="00174B76">
        <w:rPr>
          <w:rFonts w:asciiTheme="majorHAnsi" w:hAnsiTheme="majorHAnsi"/>
          <w:sz w:val="24"/>
          <w:szCs w:val="24"/>
        </w:rPr>
        <w:t>.</w:t>
      </w:r>
    </w:p>
    <w:p w:rsidR="00174B76" w:rsidRPr="00174B76" w:rsidRDefault="00174B76" w:rsidP="00174B76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 xml:space="preserve"> </w:t>
      </w:r>
    </w:p>
    <w:p w:rsidR="00174B76" w:rsidRPr="00174B76" w:rsidRDefault="00174B76" w:rsidP="00DA11B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>Como se vê, a contestante é apenas dona da obra, mormente porque, a atividade</w:t>
      </w:r>
      <w:r w:rsidR="00DA11B3"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>desempenhada pelo autor se amolda à atividade-fim da empreiteira (</w:t>
      </w:r>
      <w:r w:rsidR="00DA11B3">
        <w:rPr>
          <w:rFonts w:asciiTheme="majorHAnsi" w:hAnsiTheme="majorHAnsi"/>
          <w:sz w:val="24"/>
          <w:szCs w:val="24"/>
        </w:rPr>
        <w:t>XXXXXXXX</w:t>
      </w:r>
      <w:r w:rsidRPr="00174B76">
        <w:rPr>
          <w:rFonts w:asciiTheme="majorHAnsi" w:hAnsiTheme="majorHAnsi"/>
          <w:sz w:val="24"/>
          <w:szCs w:val="24"/>
        </w:rPr>
        <w:t>), diversamente do</w:t>
      </w:r>
      <w:r w:rsidR="00585923"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>objeto da demandada, acima descritos.</w:t>
      </w:r>
    </w:p>
    <w:p w:rsidR="00585923" w:rsidRDefault="00585923" w:rsidP="00174B76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174B76" w:rsidRPr="00174B76" w:rsidRDefault="00585923" w:rsidP="00DA11B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174B76" w:rsidRPr="00174B76">
        <w:rPr>
          <w:rFonts w:asciiTheme="majorHAnsi" w:hAnsiTheme="majorHAnsi"/>
          <w:sz w:val="24"/>
          <w:szCs w:val="24"/>
        </w:rPr>
        <w:t>ão restam dúvidas de que a contestante é dona da obra e firmou legítimo contrato de</w:t>
      </w:r>
      <w:r>
        <w:rPr>
          <w:rFonts w:asciiTheme="majorHAnsi" w:hAnsiTheme="majorHAnsi"/>
          <w:sz w:val="24"/>
          <w:szCs w:val="24"/>
        </w:rPr>
        <w:t xml:space="preserve"> </w:t>
      </w:r>
      <w:r w:rsidR="00174B76" w:rsidRPr="00174B76">
        <w:rPr>
          <w:rFonts w:asciiTheme="majorHAnsi" w:hAnsiTheme="majorHAnsi"/>
          <w:sz w:val="24"/>
          <w:szCs w:val="24"/>
        </w:rPr>
        <w:t xml:space="preserve">empreitada de obra civil com a empresa </w:t>
      </w:r>
      <w:r w:rsidR="00DA11B3">
        <w:rPr>
          <w:rFonts w:asciiTheme="majorHAnsi" w:hAnsiTheme="majorHAnsi"/>
          <w:sz w:val="24"/>
          <w:szCs w:val="24"/>
        </w:rPr>
        <w:t>XXXXXXXXX</w:t>
      </w:r>
      <w:r w:rsidR="00174B76" w:rsidRPr="00174B76">
        <w:rPr>
          <w:rFonts w:asciiTheme="majorHAnsi" w:hAnsiTheme="majorHAnsi"/>
          <w:sz w:val="24"/>
          <w:szCs w:val="24"/>
        </w:rPr>
        <w:t xml:space="preserve"> S/A, não podendo ser responsabilizada de forma solidária e/ou</w:t>
      </w:r>
      <w:r>
        <w:rPr>
          <w:rFonts w:asciiTheme="majorHAnsi" w:hAnsiTheme="majorHAnsi"/>
          <w:sz w:val="24"/>
          <w:szCs w:val="24"/>
        </w:rPr>
        <w:t xml:space="preserve"> </w:t>
      </w:r>
      <w:r w:rsidR="00174B76" w:rsidRPr="00174B76">
        <w:rPr>
          <w:rFonts w:asciiTheme="majorHAnsi" w:hAnsiTheme="majorHAnsi"/>
          <w:sz w:val="24"/>
          <w:szCs w:val="24"/>
        </w:rPr>
        <w:t>subsidiária pela satisfação dos créditos porventura deferidos na presen</w:t>
      </w:r>
      <w:r>
        <w:rPr>
          <w:rFonts w:asciiTheme="majorHAnsi" w:hAnsiTheme="majorHAnsi"/>
          <w:sz w:val="24"/>
          <w:szCs w:val="24"/>
        </w:rPr>
        <w:t>te</w:t>
      </w:r>
      <w:r w:rsidR="00174B76" w:rsidRPr="00174B76">
        <w:rPr>
          <w:rFonts w:asciiTheme="majorHAnsi" w:hAnsiTheme="majorHAnsi"/>
          <w:sz w:val="24"/>
          <w:szCs w:val="24"/>
        </w:rPr>
        <w:t xml:space="preserve"> ação.</w:t>
      </w:r>
    </w:p>
    <w:p w:rsidR="00174B76" w:rsidRPr="00174B76" w:rsidRDefault="00174B76" w:rsidP="00174B76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DA11B3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174B76" w:rsidRPr="00174B76">
        <w:rPr>
          <w:rFonts w:asciiTheme="majorHAnsi" w:hAnsiTheme="majorHAnsi"/>
          <w:sz w:val="24"/>
          <w:szCs w:val="24"/>
        </w:rPr>
        <w:t xml:space="preserve">plica-se ao caso a Orientação Jurisprudencial nº 191, da SDI-I, do TST que prevê: </w:t>
      </w:r>
    </w:p>
    <w:p w:rsidR="00DA11B3" w:rsidRDefault="00DA11B3" w:rsidP="00DA11B3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</w:p>
    <w:p w:rsidR="00174B76" w:rsidRPr="00174B76" w:rsidRDefault="00174B76" w:rsidP="00DA11B3">
      <w:pPr>
        <w:spacing w:after="0" w:line="360" w:lineRule="auto"/>
        <w:ind w:left="2124"/>
        <w:contextualSpacing/>
        <w:jc w:val="both"/>
        <w:rPr>
          <w:rFonts w:asciiTheme="majorHAnsi" w:hAnsiTheme="majorHAnsi"/>
          <w:sz w:val="24"/>
          <w:szCs w:val="24"/>
        </w:rPr>
      </w:pPr>
      <w:r w:rsidRPr="00A24305">
        <w:rPr>
          <w:rFonts w:asciiTheme="majorHAnsi" w:hAnsiTheme="majorHAnsi"/>
          <w:i/>
          <w:sz w:val="24"/>
          <w:szCs w:val="24"/>
        </w:rPr>
        <w:t>“Diante da</w:t>
      </w:r>
      <w:r w:rsidR="00A24305" w:rsidRPr="00A24305">
        <w:rPr>
          <w:rFonts w:asciiTheme="majorHAnsi" w:hAnsiTheme="majorHAnsi"/>
          <w:i/>
          <w:sz w:val="24"/>
          <w:szCs w:val="24"/>
        </w:rPr>
        <w:t xml:space="preserve"> </w:t>
      </w:r>
      <w:r w:rsidRPr="00A24305">
        <w:rPr>
          <w:rFonts w:asciiTheme="majorHAnsi" w:hAnsiTheme="majorHAnsi"/>
          <w:i/>
          <w:sz w:val="24"/>
          <w:szCs w:val="24"/>
        </w:rPr>
        <w:t>inexistência de previsão legal, o contrato de empreitada entre o dono da obra e o empreiteiro não enseja</w:t>
      </w:r>
      <w:r w:rsidR="00A24305" w:rsidRPr="00A24305">
        <w:rPr>
          <w:rFonts w:asciiTheme="majorHAnsi" w:hAnsiTheme="majorHAnsi"/>
          <w:i/>
          <w:sz w:val="24"/>
          <w:szCs w:val="24"/>
        </w:rPr>
        <w:t xml:space="preserve"> </w:t>
      </w:r>
      <w:r w:rsidRPr="00A24305">
        <w:rPr>
          <w:rFonts w:asciiTheme="majorHAnsi" w:hAnsiTheme="majorHAnsi"/>
          <w:i/>
          <w:sz w:val="24"/>
          <w:szCs w:val="24"/>
        </w:rPr>
        <w:t>responsabilidade solidária ou subsidiária nas obrigações trabalhistas contraídas pelo empreiteiro, salvo sendo o</w:t>
      </w:r>
      <w:r w:rsidR="00A24305" w:rsidRPr="00A24305">
        <w:rPr>
          <w:rFonts w:asciiTheme="majorHAnsi" w:hAnsiTheme="majorHAnsi"/>
          <w:i/>
          <w:sz w:val="24"/>
          <w:szCs w:val="24"/>
        </w:rPr>
        <w:t xml:space="preserve"> </w:t>
      </w:r>
      <w:r w:rsidRPr="00A24305">
        <w:rPr>
          <w:rFonts w:asciiTheme="majorHAnsi" w:hAnsiTheme="majorHAnsi"/>
          <w:i/>
          <w:sz w:val="24"/>
          <w:szCs w:val="24"/>
        </w:rPr>
        <w:t>dono da obra uma empresa construtora ou incorporadora”.</w:t>
      </w:r>
    </w:p>
    <w:p w:rsidR="00174B76" w:rsidRPr="00174B76" w:rsidRDefault="00174B76" w:rsidP="00174B76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174B76" w:rsidRDefault="00174B76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74B76">
        <w:rPr>
          <w:rFonts w:asciiTheme="majorHAnsi" w:hAnsiTheme="majorHAnsi"/>
          <w:sz w:val="24"/>
          <w:szCs w:val="24"/>
        </w:rPr>
        <w:t>Consoante já informado, a contestante firmou contrato de empreitada para a prestação de</w:t>
      </w:r>
      <w:r w:rsidR="00A24305"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>serviços especializados e execução de obra certa, que não configura atividade-fim, nem atividade meio do dono da</w:t>
      </w:r>
      <w:r w:rsidR="00A24305">
        <w:rPr>
          <w:rFonts w:asciiTheme="majorHAnsi" w:hAnsiTheme="majorHAnsi"/>
          <w:sz w:val="24"/>
          <w:szCs w:val="24"/>
        </w:rPr>
        <w:t xml:space="preserve"> </w:t>
      </w:r>
      <w:r w:rsidRPr="00174B76">
        <w:rPr>
          <w:rFonts w:asciiTheme="majorHAnsi" w:hAnsiTheme="majorHAnsi"/>
          <w:sz w:val="24"/>
          <w:szCs w:val="24"/>
        </w:rPr>
        <w:t>obra, o que descaracteriza a terceirização e impede a aplicação da Súmula 331 do TST.</w:t>
      </w:r>
    </w:p>
    <w:p w:rsid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24305" w:rsidRP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24305">
        <w:rPr>
          <w:rFonts w:asciiTheme="majorHAnsi" w:hAnsiTheme="majorHAnsi"/>
          <w:sz w:val="24"/>
          <w:szCs w:val="24"/>
        </w:rPr>
        <w:t>Inaplicável ao caso a Súmula 331 do TST, pois a hipótese em apreço não se confunde com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 xml:space="preserve">terceirização de serviços. Como </w:t>
      </w:r>
      <w:proofErr w:type="gramStart"/>
      <w:r w:rsidRPr="00A24305">
        <w:rPr>
          <w:rFonts w:asciiTheme="majorHAnsi" w:hAnsiTheme="majorHAnsi"/>
          <w:sz w:val="24"/>
          <w:szCs w:val="24"/>
        </w:rPr>
        <w:t>visto,</w:t>
      </w:r>
      <w:proofErr w:type="gramEnd"/>
      <w:r w:rsidRPr="00A24305">
        <w:rPr>
          <w:rFonts w:asciiTheme="majorHAnsi" w:hAnsiTheme="majorHAnsi"/>
          <w:sz w:val="24"/>
          <w:szCs w:val="24"/>
        </w:rPr>
        <w:t xml:space="preserve"> a segunda reclamada, ora contestante, é na verdade a dona da obra, e como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tal, não pode ser responsabilizada pelas obrigações trabalhistas não observadas pela empresa contratada para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execução do objeto do contrato de empreitada.</w:t>
      </w:r>
    </w:p>
    <w:p w:rsidR="00A24305" w:rsidRP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24305" w:rsidRP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24305">
        <w:rPr>
          <w:rFonts w:asciiTheme="majorHAnsi" w:hAnsiTheme="majorHAnsi"/>
          <w:sz w:val="24"/>
          <w:szCs w:val="24"/>
        </w:rPr>
        <w:lastRenderedPageBreak/>
        <w:t>Também oportuno mencionar que o artigo 455 da Consolidação das Leis do Trabalho não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autoriza a responsabilização do dono da obra pelo inadimplemento das obrigações trabalhistas do empreiteiro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contratado.</w:t>
      </w:r>
    </w:p>
    <w:p w:rsid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24305">
        <w:rPr>
          <w:rFonts w:asciiTheme="majorHAnsi" w:hAnsiTheme="majorHAnsi"/>
          <w:sz w:val="24"/>
          <w:szCs w:val="24"/>
        </w:rPr>
        <w:t>A demandada desconhece os empregados vinculados à primeira reclamada. Nem mesmo sabe se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o autor ao trabalhar para a primeira ré (se é que trabalhou) o fez na obra em questão. Nega a contestante 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afirmações da inicial quanto à prestação de trabalho do autor, inclusive no período alegado. Deve o reclamante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comprovar tais alegações.</w:t>
      </w:r>
    </w:p>
    <w:p w:rsid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24305" w:rsidRP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24305">
        <w:rPr>
          <w:rFonts w:asciiTheme="majorHAnsi" w:hAnsiTheme="majorHAnsi"/>
          <w:sz w:val="24"/>
          <w:szCs w:val="24"/>
        </w:rPr>
        <w:t>Não obstante, requer a observância do disposto nos artigos 48, 320 e 350, todos do CPC (artigos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117, 345, 391 do atual CPC</w:t>
      </w:r>
      <w:r w:rsidR="002519E1">
        <w:rPr>
          <w:rFonts w:asciiTheme="majorHAnsi" w:hAnsiTheme="majorHAnsi"/>
          <w:sz w:val="24"/>
          <w:szCs w:val="24"/>
        </w:rPr>
        <w:t>), para que não seja beneficiado</w:t>
      </w:r>
      <w:r w:rsidRPr="00A24305">
        <w:rPr>
          <w:rFonts w:asciiTheme="majorHAnsi" w:hAnsiTheme="majorHAnsi"/>
          <w:sz w:val="24"/>
          <w:szCs w:val="24"/>
        </w:rPr>
        <w:t xml:space="preserve"> o autor, nem prejudicada esta contestante, com 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atos e omissões da primeira ré, inclusive no que diz respeito à eventual hipótese de sua revelia.</w:t>
      </w:r>
    </w:p>
    <w:p w:rsidR="00A24305" w:rsidRP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24305">
        <w:rPr>
          <w:rFonts w:asciiTheme="majorHAnsi" w:hAnsiTheme="majorHAnsi"/>
          <w:sz w:val="24"/>
          <w:szCs w:val="24"/>
        </w:rPr>
        <w:t>Segundo relata a inicial, é incontroverso que apenas a primeira demandada foi quem contratou,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assalariou e dirigiu a p</w:t>
      </w:r>
      <w:r>
        <w:rPr>
          <w:rFonts w:asciiTheme="majorHAnsi" w:hAnsiTheme="majorHAnsi"/>
          <w:sz w:val="24"/>
          <w:szCs w:val="24"/>
        </w:rPr>
        <w:t>restação de serviços do autor.</w:t>
      </w:r>
    </w:p>
    <w:p w:rsid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24305">
        <w:rPr>
          <w:rFonts w:asciiTheme="majorHAnsi" w:hAnsiTheme="majorHAnsi"/>
          <w:sz w:val="24"/>
          <w:szCs w:val="24"/>
        </w:rPr>
        <w:t>Certo é que a contestante nada ajustou com o demandante. Nem mesmo o conhece. Os termos 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 xml:space="preserve">sua contratação, bem como o período em que a mesma ocorreu também são desconhecidos. </w:t>
      </w:r>
    </w:p>
    <w:p w:rsid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24305" w:rsidRP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24305">
        <w:rPr>
          <w:rFonts w:asciiTheme="majorHAnsi" w:hAnsiTheme="majorHAnsi"/>
          <w:sz w:val="24"/>
          <w:szCs w:val="24"/>
        </w:rPr>
        <w:t>Pelo que refere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inicial, o demandante sempre foi subordinado à primeira reclamada, sendo que era desta que emanavam as ordens,</w:t>
      </w:r>
      <w:r w:rsidR="008254D6"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condições de trabalho, horários, dias de folgas, controle de freq</w:t>
      </w:r>
      <w:r w:rsidR="008254D6">
        <w:rPr>
          <w:rFonts w:asciiTheme="majorHAnsi" w:hAnsiTheme="majorHAnsi"/>
          <w:sz w:val="24"/>
          <w:szCs w:val="24"/>
        </w:rPr>
        <w:t>u</w:t>
      </w:r>
      <w:r w:rsidRPr="00A24305">
        <w:rPr>
          <w:rFonts w:asciiTheme="majorHAnsi" w:hAnsiTheme="majorHAnsi"/>
          <w:sz w:val="24"/>
          <w:szCs w:val="24"/>
        </w:rPr>
        <w:t>ência, punições, pagamento de salário e outros, etc.</w:t>
      </w:r>
    </w:p>
    <w:p w:rsidR="00A24305" w:rsidRP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24305" w:rsidRDefault="00A24305" w:rsidP="00A2430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24305">
        <w:rPr>
          <w:rFonts w:asciiTheme="majorHAnsi" w:hAnsiTheme="majorHAnsi"/>
          <w:sz w:val="24"/>
          <w:szCs w:val="24"/>
        </w:rPr>
        <w:t>A contestante não tem sequer noção do que acontecia na relação de trabalho do autor com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a primeira reclamada, pois nunca houve interferência na prestação dos serviços locados, sendo o trabalho realizado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por vários empregados da primeira ré, sem fixação ou pessoalidade. Como dito, nem se sabe se realmente o autor</w:t>
      </w:r>
      <w:r w:rsidR="008254D6">
        <w:rPr>
          <w:rFonts w:asciiTheme="majorHAnsi" w:hAnsiTheme="majorHAnsi"/>
          <w:sz w:val="24"/>
          <w:szCs w:val="24"/>
        </w:rPr>
        <w:t xml:space="preserve"> </w:t>
      </w:r>
      <w:r w:rsidRPr="00A24305">
        <w:rPr>
          <w:rFonts w:asciiTheme="majorHAnsi" w:hAnsiTheme="majorHAnsi"/>
          <w:sz w:val="24"/>
          <w:szCs w:val="24"/>
        </w:rPr>
        <w:t>trabalhou na obra em questão.</w:t>
      </w:r>
    </w:p>
    <w:p w:rsidR="00174B76" w:rsidRDefault="00174B76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254D6" w:rsidRP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254D6">
        <w:rPr>
          <w:rFonts w:asciiTheme="majorHAnsi" w:hAnsiTheme="majorHAnsi"/>
          <w:sz w:val="24"/>
          <w:szCs w:val="24"/>
        </w:rPr>
        <w:lastRenderedPageBreak/>
        <w:t>Ainda que tivesse o autor laborado na obra contratada pela contestante, o que se admite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 xml:space="preserve">apenas para argumentar, estaria </w:t>
      </w:r>
      <w:proofErr w:type="gramStart"/>
      <w:r w:rsidRPr="008254D6">
        <w:rPr>
          <w:rFonts w:asciiTheme="majorHAnsi" w:hAnsiTheme="majorHAnsi"/>
          <w:sz w:val="24"/>
          <w:szCs w:val="24"/>
        </w:rPr>
        <w:t>descaracterizada</w:t>
      </w:r>
      <w:proofErr w:type="gramEnd"/>
      <w:r w:rsidRPr="008254D6">
        <w:rPr>
          <w:rFonts w:asciiTheme="majorHAnsi" w:hAnsiTheme="majorHAnsi"/>
          <w:sz w:val="24"/>
          <w:szCs w:val="24"/>
        </w:rPr>
        <w:t xml:space="preserve"> a pessoalidade na prestação dos serviços, eis que os serviços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prestados eram de construção de uma sala de aula, 2 banheiros e pavimentação da área externa, pouco importando à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contestante quais eram os empregados da primeira reclamada que executariam os referidos serviços.</w:t>
      </w:r>
    </w:p>
    <w:p w:rsid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254D6">
        <w:rPr>
          <w:rFonts w:asciiTheme="majorHAnsi" w:hAnsiTheme="majorHAnsi"/>
          <w:sz w:val="24"/>
          <w:szCs w:val="24"/>
        </w:rPr>
        <w:t>Quanto à primeira reclamada, prestadora de serviços, esta tem personalidade jurídica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própria, devidamente inscrita na Junta Comercial, com patrimônio, capital e sede próprios, respondendo por todos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 xml:space="preserve">os encargos e riscos que venham a ser gerados em decorrência de sua existência. </w:t>
      </w:r>
    </w:p>
    <w:p w:rsid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254D6" w:rsidRP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254D6">
        <w:rPr>
          <w:rFonts w:asciiTheme="majorHAnsi" w:hAnsiTheme="majorHAnsi"/>
          <w:sz w:val="24"/>
          <w:szCs w:val="24"/>
        </w:rPr>
        <w:t>Inexiste vinculação com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contestante. Não há prestação de ser</w:t>
      </w:r>
      <w:r>
        <w:rPr>
          <w:rFonts w:asciiTheme="majorHAnsi" w:hAnsiTheme="majorHAnsi"/>
          <w:sz w:val="24"/>
          <w:szCs w:val="24"/>
        </w:rPr>
        <w:t xml:space="preserve">viços com exclusividade, logo, </w:t>
      </w:r>
      <w:r w:rsidRPr="008254D6">
        <w:rPr>
          <w:rFonts w:asciiTheme="majorHAnsi" w:hAnsiTheme="majorHAnsi"/>
          <w:sz w:val="24"/>
          <w:szCs w:val="24"/>
        </w:rPr>
        <w:t>não cabe a contestante pagar ou se responsabilizar sobre suposta relação de trabalho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existente entre o autor e a primeira demandada.</w:t>
      </w:r>
    </w:p>
    <w:p w:rsidR="008254D6" w:rsidRP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254D6" w:rsidRP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254D6">
        <w:rPr>
          <w:rFonts w:asciiTheme="majorHAnsi" w:hAnsiTheme="majorHAnsi"/>
          <w:sz w:val="24"/>
          <w:szCs w:val="24"/>
        </w:rPr>
        <w:t>Além disso, não se pode pretender qualquer responsabilidade de alguém que jamais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comandou ou remunerou o trabalho do autor. A contestante contratou junto à primeira reclamada os serviços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constantes do incluso contrato de empreitada, mas era apenas esta quem dirigia, assalariava e estabelecia os locais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de trabalho de seus empregados.</w:t>
      </w:r>
    </w:p>
    <w:p w:rsidR="008254D6" w:rsidRP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254D6">
        <w:rPr>
          <w:rFonts w:asciiTheme="majorHAnsi" w:hAnsiTheme="majorHAnsi"/>
          <w:sz w:val="24"/>
          <w:szCs w:val="24"/>
        </w:rPr>
        <w:t>Isso não pode levar à declaração de responsabilidad</w:t>
      </w:r>
      <w:r>
        <w:rPr>
          <w:rFonts w:asciiTheme="majorHAnsi" w:hAnsiTheme="majorHAnsi"/>
          <w:sz w:val="24"/>
          <w:szCs w:val="24"/>
        </w:rPr>
        <w:t xml:space="preserve">e solidária e/ou subsidiária da </w:t>
      </w:r>
      <w:r w:rsidRPr="008254D6">
        <w:rPr>
          <w:rFonts w:asciiTheme="majorHAnsi" w:hAnsiTheme="majorHAnsi"/>
          <w:sz w:val="24"/>
          <w:szCs w:val="24"/>
        </w:rPr>
        <w:t>contestante. Se o autor era empregado da primeira reclamada, é incontroverso que apenas desta recebia e executava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ordens, com pessoalidade, continuidade e mediante o pagamento de salários.</w:t>
      </w:r>
    </w:p>
    <w:p w:rsid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254D6" w:rsidRP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254D6">
        <w:rPr>
          <w:rFonts w:asciiTheme="majorHAnsi" w:hAnsiTheme="majorHAnsi"/>
          <w:sz w:val="24"/>
          <w:szCs w:val="24"/>
        </w:rPr>
        <w:t>Resta evidente que a negociação se deu entre a contestante e primeira reclamada e 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 xml:space="preserve">serviços contratados foram adimplidos, </w:t>
      </w:r>
      <w:proofErr w:type="gramStart"/>
      <w:r w:rsidRPr="008254D6">
        <w:rPr>
          <w:rFonts w:asciiTheme="majorHAnsi" w:hAnsiTheme="majorHAnsi"/>
          <w:sz w:val="24"/>
          <w:szCs w:val="24"/>
        </w:rPr>
        <w:t>consoante recibos</w:t>
      </w:r>
      <w:proofErr w:type="gramEnd"/>
      <w:r w:rsidRPr="008254D6">
        <w:rPr>
          <w:rFonts w:asciiTheme="majorHAnsi" w:hAnsiTheme="majorHAnsi"/>
          <w:sz w:val="24"/>
          <w:szCs w:val="24"/>
        </w:rPr>
        <w:t xml:space="preserve"> acostados a defesa.</w:t>
      </w:r>
    </w:p>
    <w:p w:rsidR="008254D6" w:rsidRP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254D6" w:rsidRDefault="008254D6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254D6">
        <w:rPr>
          <w:rFonts w:asciiTheme="majorHAnsi" w:hAnsiTheme="majorHAnsi"/>
          <w:sz w:val="24"/>
          <w:szCs w:val="24"/>
        </w:rPr>
        <w:t>Assim, não pode esta demandada ser responsabilizada por créditos advindos de relação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trabalho havida entre o demandante e a primeira reclamada, ainda mais quando referidos serviços não se sucederam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54D6">
        <w:rPr>
          <w:rFonts w:asciiTheme="majorHAnsi" w:hAnsiTheme="majorHAnsi"/>
          <w:sz w:val="24"/>
          <w:szCs w:val="24"/>
        </w:rPr>
        <w:t>como declinado na inicial.</w:t>
      </w:r>
    </w:p>
    <w:p w:rsidR="004C2817" w:rsidRPr="004C2817" w:rsidRDefault="004C2817" w:rsidP="004C281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C2817">
        <w:rPr>
          <w:rFonts w:asciiTheme="majorHAnsi" w:hAnsiTheme="majorHAnsi"/>
          <w:sz w:val="24"/>
          <w:szCs w:val="24"/>
        </w:rPr>
        <w:lastRenderedPageBreak/>
        <w:t>Ainda, com relação à responsabilidade solidária, cumpre destacar que só será admitida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2817">
        <w:rPr>
          <w:rFonts w:asciiTheme="majorHAnsi" w:hAnsiTheme="majorHAnsi"/>
          <w:sz w:val="24"/>
          <w:szCs w:val="24"/>
        </w:rPr>
        <w:t>quando decorrer de lei ou de expressa manifestação de vontade das partes, não podendo ser presumida. Tais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2817">
        <w:rPr>
          <w:rFonts w:asciiTheme="majorHAnsi" w:hAnsiTheme="majorHAnsi"/>
          <w:sz w:val="24"/>
          <w:szCs w:val="24"/>
        </w:rPr>
        <w:t>condições não se apresentam no presente feito.</w:t>
      </w:r>
    </w:p>
    <w:p w:rsidR="004C2817" w:rsidRPr="004C2817" w:rsidRDefault="004C2817" w:rsidP="004C281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C2817" w:rsidRPr="004C2817" w:rsidRDefault="004C2817" w:rsidP="004C281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C2817">
        <w:rPr>
          <w:rFonts w:asciiTheme="majorHAnsi" w:hAnsiTheme="majorHAnsi"/>
          <w:sz w:val="24"/>
          <w:szCs w:val="24"/>
        </w:rPr>
        <w:t>Face ao exposto, não há que se falar em responsabilidade solidária e/ou subsidiária da</w:t>
      </w:r>
      <w:r>
        <w:rPr>
          <w:rFonts w:asciiTheme="majorHAnsi" w:hAnsiTheme="majorHAnsi"/>
          <w:sz w:val="24"/>
          <w:szCs w:val="24"/>
        </w:rPr>
        <w:t xml:space="preserve"> c</w:t>
      </w:r>
      <w:r w:rsidRPr="004C2817">
        <w:rPr>
          <w:rFonts w:asciiTheme="majorHAnsi" w:hAnsiTheme="majorHAnsi"/>
          <w:sz w:val="24"/>
          <w:szCs w:val="24"/>
        </w:rPr>
        <w:t>ontestante, até mesmo porque não há pedido nesse sentido.</w:t>
      </w:r>
    </w:p>
    <w:p w:rsidR="004C2817" w:rsidRPr="004C2817" w:rsidRDefault="004C2817" w:rsidP="004C281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C2817" w:rsidRDefault="004C2817" w:rsidP="004C281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C2817">
        <w:rPr>
          <w:rFonts w:asciiTheme="majorHAnsi" w:hAnsiTheme="majorHAnsi"/>
          <w:sz w:val="24"/>
          <w:szCs w:val="24"/>
        </w:rPr>
        <w:t>Por fim, a reclamada impugna o valor requerido pe</w:t>
      </w:r>
      <w:r>
        <w:rPr>
          <w:rFonts w:asciiTheme="majorHAnsi" w:hAnsiTheme="majorHAnsi"/>
          <w:sz w:val="24"/>
          <w:szCs w:val="24"/>
        </w:rPr>
        <w:t xml:space="preserve">lo autor (R$ </w:t>
      </w:r>
      <w:proofErr w:type="gramStart"/>
      <w:r w:rsidR="00174B2A">
        <w:rPr>
          <w:rFonts w:asciiTheme="majorHAnsi" w:hAnsiTheme="majorHAnsi"/>
          <w:sz w:val="24"/>
          <w:szCs w:val="24"/>
        </w:rPr>
        <w:t>XX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 w:rsidR="00174B2A">
        <w:rPr>
          <w:rFonts w:asciiTheme="majorHAnsi" w:hAnsiTheme="majorHAnsi"/>
          <w:sz w:val="24"/>
          <w:szCs w:val="24"/>
        </w:rPr>
        <w:t>XXX,XX</w:t>
      </w:r>
      <w:r>
        <w:rPr>
          <w:rFonts w:asciiTheme="majorHAnsi" w:hAnsiTheme="majorHAnsi"/>
          <w:sz w:val="24"/>
          <w:szCs w:val="24"/>
        </w:rPr>
        <w:t xml:space="preserve">), posto que </w:t>
      </w:r>
      <w:r w:rsidRPr="004C2817">
        <w:rPr>
          <w:rFonts w:asciiTheme="majorHAnsi" w:hAnsiTheme="majorHAnsi"/>
          <w:sz w:val="24"/>
          <w:szCs w:val="24"/>
        </w:rPr>
        <w:t>excessivo e sem qualquer comprovação à respeito. Observe-se, por relevante, que em nenhum momento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2817">
        <w:rPr>
          <w:rFonts w:asciiTheme="majorHAnsi" w:hAnsiTheme="majorHAnsi"/>
          <w:sz w:val="24"/>
          <w:szCs w:val="24"/>
        </w:rPr>
        <w:t>demandante comprova o ajuste destes valores com a primeira reclamada.</w:t>
      </w:r>
    </w:p>
    <w:p w:rsidR="004C2817" w:rsidRPr="00174B76" w:rsidRDefault="004C2817" w:rsidP="008254D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D83DA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519E1">
        <w:rPr>
          <w:rFonts w:asciiTheme="majorHAnsi" w:hAnsiTheme="majorHAnsi"/>
          <w:b/>
          <w:sz w:val="24"/>
          <w:szCs w:val="24"/>
        </w:rPr>
        <w:t xml:space="preserve">2. </w:t>
      </w:r>
      <w:r w:rsidR="00174B2A" w:rsidRPr="002519E1">
        <w:rPr>
          <w:rFonts w:asciiTheme="majorHAnsi" w:hAnsiTheme="majorHAnsi"/>
          <w:b/>
          <w:sz w:val="24"/>
          <w:szCs w:val="24"/>
        </w:rPr>
        <w:t>Do alegado dano moral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19E1">
        <w:rPr>
          <w:rFonts w:asciiTheme="majorHAnsi" w:hAnsiTheme="majorHAnsi"/>
          <w:sz w:val="24"/>
          <w:szCs w:val="24"/>
        </w:rPr>
        <w:t>Não se verifica qualquer situação causadora de danos morais ao autor, sendo completamente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19E1">
        <w:rPr>
          <w:rFonts w:asciiTheme="majorHAnsi" w:hAnsiTheme="majorHAnsi"/>
          <w:sz w:val="24"/>
          <w:szCs w:val="24"/>
        </w:rPr>
        <w:t>inverídicas e infundadas as alegações lançadas na peça portal.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19E1">
        <w:rPr>
          <w:rFonts w:asciiTheme="majorHAnsi" w:hAnsiTheme="majorHAnsi"/>
          <w:sz w:val="24"/>
          <w:szCs w:val="24"/>
        </w:rPr>
        <w:t xml:space="preserve"> 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Pr="002519E1">
        <w:rPr>
          <w:rFonts w:asciiTheme="majorHAnsi" w:hAnsiTheme="majorHAnsi"/>
          <w:sz w:val="24"/>
          <w:szCs w:val="24"/>
        </w:rPr>
        <w:t>os termos do artigo 186 do Código Civil, aquele que causar dano a outr</w:t>
      </w:r>
      <w:r>
        <w:rPr>
          <w:rFonts w:asciiTheme="majorHAnsi" w:hAnsiTheme="majorHAnsi"/>
          <w:sz w:val="24"/>
          <w:szCs w:val="24"/>
        </w:rPr>
        <w:t xml:space="preserve">em, tem o dever de </w:t>
      </w:r>
      <w:r w:rsidRPr="002519E1">
        <w:rPr>
          <w:rFonts w:asciiTheme="majorHAnsi" w:hAnsiTheme="majorHAnsi"/>
          <w:sz w:val="24"/>
          <w:szCs w:val="24"/>
        </w:rPr>
        <w:t>indenizá-lo. O dano moral ou extrapatrimonial é aquele que</w:t>
      </w:r>
      <w:proofErr w:type="gramStart"/>
      <w:r w:rsidRPr="002519E1">
        <w:rPr>
          <w:rFonts w:asciiTheme="majorHAnsi" w:hAnsiTheme="majorHAnsi"/>
          <w:sz w:val="24"/>
          <w:szCs w:val="24"/>
        </w:rPr>
        <w:t xml:space="preserve">   </w:t>
      </w:r>
      <w:proofErr w:type="gramEnd"/>
      <w:r w:rsidRPr="002519E1">
        <w:rPr>
          <w:rFonts w:asciiTheme="majorHAnsi" w:hAnsiTheme="majorHAnsi"/>
          <w:sz w:val="24"/>
          <w:szCs w:val="24"/>
        </w:rPr>
        <w:t>atinge a esfera patrimonial da pessoa, e sim o não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19E1">
        <w:rPr>
          <w:rFonts w:asciiTheme="majorHAnsi" w:hAnsiTheme="majorHAnsi"/>
          <w:sz w:val="24"/>
          <w:szCs w:val="24"/>
        </w:rPr>
        <w:t>conjunto de bens integrantes dos direitos da personalidade, a exemplo da honra, dignidade, imagem, entre outros,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19E1">
        <w:rPr>
          <w:rFonts w:asciiTheme="majorHAnsi" w:hAnsiTheme="majorHAnsi"/>
          <w:sz w:val="24"/>
          <w:szCs w:val="24"/>
        </w:rPr>
        <w:t>acarretando dor, sofrimento, tristeza e humilhação.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19E1">
        <w:rPr>
          <w:rFonts w:asciiTheme="majorHAnsi" w:hAnsiTheme="majorHAnsi"/>
          <w:sz w:val="24"/>
          <w:szCs w:val="24"/>
        </w:rPr>
        <w:t xml:space="preserve"> </w:t>
      </w:r>
    </w:p>
    <w:p w:rsidR="008D4676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19E1">
        <w:rPr>
          <w:rFonts w:asciiTheme="majorHAnsi" w:hAnsiTheme="majorHAnsi"/>
          <w:sz w:val="24"/>
          <w:szCs w:val="24"/>
        </w:rPr>
        <w:t>A situação dos autos não revela a existência de efetivo dano de ordem moral. S</w:t>
      </w:r>
      <w:r>
        <w:rPr>
          <w:rFonts w:asciiTheme="majorHAnsi" w:hAnsiTheme="majorHAnsi"/>
          <w:sz w:val="24"/>
          <w:szCs w:val="24"/>
        </w:rPr>
        <w:t xml:space="preserve">aliento que não é </w:t>
      </w:r>
      <w:r w:rsidRPr="002519E1">
        <w:rPr>
          <w:rFonts w:asciiTheme="majorHAnsi" w:hAnsiTheme="majorHAnsi"/>
          <w:sz w:val="24"/>
          <w:szCs w:val="24"/>
        </w:rPr>
        <w:t>qualquer alegado abalo psíquico que deva ser indenizado a título de dano moral, pois há que se reconhecer que 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19E1">
        <w:rPr>
          <w:rFonts w:asciiTheme="majorHAnsi" w:hAnsiTheme="majorHAnsi"/>
          <w:sz w:val="24"/>
          <w:szCs w:val="24"/>
        </w:rPr>
        <w:t>relações sociais exigem do indivíduo certo grau de tolerância pelos desconfortos gerados.</w:t>
      </w:r>
    </w:p>
    <w:p w:rsid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 w:rsidRPr="002519E1">
        <w:rPr>
          <w:rFonts w:asciiTheme="majorHAnsi" w:hAnsiTheme="majorHAnsi"/>
          <w:bCs/>
          <w:sz w:val="24"/>
          <w:szCs w:val="24"/>
        </w:rPr>
        <w:t>Outrossim</w:t>
      </w:r>
      <w:proofErr w:type="gramEnd"/>
      <w:r w:rsidRPr="002519E1">
        <w:rPr>
          <w:rFonts w:asciiTheme="majorHAnsi" w:hAnsiTheme="majorHAnsi"/>
          <w:bCs/>
          <w:sz w:val="24"/>
          <w:szCs w:val="24"/>
        </w:rPr>
        <w:t>, não se pode confundir o dano patrimonial gerado, por exemplo, pe</w:t>
      </w:r>
      <w:r>
        <w:rPr>
          <w:rFonts w:asciiTheme="majorHAnsi" w:hAnsiTheme="majorHAnsi"/>
          <w:bCs/>
          <w:sz w:val="24"/>
          <w:szCs w:val="24"/>
        </w:rPr>
        <w:t xml:space="preserve">lo não pagamento </w:t>
      </w:r>
      <w:r w:rsidRPr="002519E1">
        <w:rPr>
          <w:rFonts w:asciiTheme="majorHAnsi" w:hAnsiTheme="majorHAnsi"/>
          <w:bCs/>
          <w:sz w:val="24"/>
          <w:szCs w:val="24"/>
        </w:rPr>
        <w:t>das  férias,  com  o  dano  moral,  que  é  de  natureza  extrapatrimonial,  sob  pena  de  considerar  que  toda  violação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 xml:space="preserve">contratual ou prejuízo patrimonial sofrido enseja, além da reparação pelo dano material, </w:t>
      </w:r>
      <w:r w:rsidRPr="002519E1">
        <w:rPr>
          <w:rFonts w:asciiTheme="majorHAnsi" w:hAnsiTheme="majorHAnsi"/>
          <w:bCs/>
          <w:sz w:val="24"/>
          <w:szCs w:val="24"/>
        </w:rPr>
        <w:lastRenderedPageBreak/>
        <w:t>também a compensação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>pecuniária por meio do pagamento de uma indenização a título de dano moral.</w:t>
      </w:r>
    </w:p>
    <w:p w:rsid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</w:t>
      </w:r>
      <w:r w:rsidRPr="002519E1">
        <w:rPr>
          <w:rFonts w:asciiTheme="majorHAnsi" w:hAnsiTheme="majorHAnsi"/>
          <w:bCs/>
          <w:sz w:val="24"/>
          <w:szCs w:val="24"/>
        </w:rPr>
        <w:t xml:space="preserve"> dano moral não se caracteriza quando há mero aborreciment</w:t>
      </w:r>
      <w:r>
        <w:rPr>
          <w:rFonts w:asciiTheme="majorHAnsi" w:hAnsiTheme="majorHAnsi"/>
          <w:bCs/>
          <w:sz w:val="24"/>
          <w:szCs w:val="24"/>
        </w:rPr>
        <w:t>o inerente a prejuízo material.</w:t>
      </w:r>
    </w:p>
    <w:p w:rsid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2519E1">
        <w:rPr>
          <w:rFonts w:asciiTheme="majorHAnsi" w:hAnsiTheme="majorHAnsi"/>
          <w:bCs/>
          <w:sz w:val="24"/>
          <w:szCs w:val="24"/>
        </w:rPr>
        <w:t xml:space="preserve">Não obstante, ainda cumpre observar </w:t>
      </w:r>
      <w:r>
        <w:rPr>
          <w:rFonts w:asciiTheme="majorHAnsi" w:hAnsiTheme="majorHAnsi"/>
          <w:bCs/>
          <w:sz w:val="24"/>
          <w:szCs w:val="24"/>
        </w:rPr>
        <w:t>que n</w:t>
      </w:r>
      <w:r w:rsidRPr="002519E1">
        <w:rPr>
          <w:rFonts w:asciiTheme="majorHAnsi" w:hAnsiTheme="majorHAnsi"/>
          <w:bCs/>
          <w:sz w:val="24"/>
          <w:szCs w:val="24"/>
        </w:rPr>
        <w:t>ão resta comprovado qualquer prejuízo (dano) sofrido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 xml:space="preserve">pelo autor, condição </w:t>
      </w:r>
      <w:proofErr w:type="spellStart"/>
      <w:r w:rsidRPr="002519E1">
        <w:rPr>
          <w:rFonts w:asciiTheme="majorHAnsi" w:hAnsiTheme="majorHAnsi"/>
          <w:bCs/>
          <w:i/>
          <w:iCs/>
          <w:sz w:val="24"/>
          <w:szCs w:val="24"/>
        </w:rPr>
        <w:t>sine</w:t>
      </w:r>
      <w:proofErr w:type="spellEnd"/>
      <w:r w:rsidRPr="002519E1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proofErr w:type="spellStart"/>
      <w:r w:rsidRPr="002519E1">
        <w:rPr>
          <w:rFonts w:asciiTheme="majorHAnsi" w:hAnsiTheme="majorHAnsi"/>
          <w:bCs/>
          <w:i/>
          <w:iCs/>
          <w:sz w:val="24"/>
          <w:szCs w:val="24"/>
        </w:rPr>
        <w:t>qua</w:t>
      </w:r>
      <w:proofErr w:type="spellEnd"/>
      <w:r w:rsidRPr="002519E1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proofErr w:type="spellStart"/>
      <w:r w:rsidRPr="002519E1">
        <w:rPr>
          <w:rFonts w:asciiTheme="majorHAnsi" w:hAnsiTheme="majorHAnsi"/>
          <w:bCs/>
          <w:i/>
          <w:iCs/>
          <w:sz w:val="24"/>
          <w:szCs w:val="24"/>
        </w:rPr>
        <w:t>nom</w:t>
      </w:r>
      <w:proofErr w:type="spellEnd"/>
      <w:r w:rsidRPr="002519E1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>para que possa este cogitar o pagamento de alguma indenização no presente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 xml:space="preserve">feito. A pretensão do reclamante é carecedora de suporte fático e jurídico. 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2519E1">
        <w:rPr>
          <w:rFonts w:asciiTheme="majorHAnsi" w:hAnsiTheme="majorHAnsi"/>
          <w:bCs/>
          <w:sz w:val="24"/>
          <w:szCs w:val="24"/>
        </w:rPr>
        <w:t xml:space="preserve">                           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2519E1">
        <w:rPr>
          <w:rFonts w:asciiTheme="majorHAnsi" w:hAnsiTheme="majorHAnsi"/>
          <w:bCs/>
          <w:sz w:val="24"/>
          <w:szCs w:val="24"/>
        </w:rPr>
        <w:t xml:space="preserve">Apenas para argumentar, deve-se </w:t>
      </w:r>
      <w:proofErr w:type="gramStart"/>
      <w:r w:rsidRPr="002519E1">
        <w:rPr>
          <w:rFonts w:asciiTheme="majorHAnsi" w:hAnsiTheme="majorHAnsi"/>
          <w:bCs/>
          <w:sz w:val="24"/>
          <w:szCs w:val="24"/>
        </w:rPr>
        <w:t>lembrar</w:t>
      </w:r>
      <w:proofErr w:type="gramEnd"/>
      <w:r w:rsidRPr="002519E1">
        <w:rPr>
          <w:rFonts w:asciiTheme="majorHAnsi" w:hAnsiTheme="majorHAnsi"/>
          <w:bCs/>
          <w:sz w:val="24"/>
          <w:szCs w:val="24"/>
        </w:rPr>
        <w:t xml:space="preserve"> que a simples alegação de dano, por si só, não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>pode gerar qualquer direito reparatório se não comprovar o autor,   a presença dos pressupostos in concreto,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>essenciais da responsabilidade civil, quais sejam: ação ou omissão; culpa; dano propriamente; e, nexo causal entre o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 xml:space="preserve">suposto dano e a conduta culposa do agente. </w:t>
      </w:r>
    </w:p>
    <w:p w:rsid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2519E1">
        <w:rPr>
          <w:rFonts w:asciiTheme="majorHAnsi" w:hAnsiTheme="majorHAnsi"/>
          <w:bCs/>
          <w:sz w:val="24"/>
          <w:szCs w:val="24"/>
        </w:rPr>
        <w:t xml:space="preserve">Na espécie, o dano sugerido pelo autor sequer existiu, não </w:t>
      </w:r>
      <w:r>
        <w:rPr>
          <w:rFonts w:asciiTheme="majorHAnsi" w:hAnsiTheme="majorHAnsi"/>
          <w:bCs/>
          <w:sz w:val="24"/>
          <w:szCs w:val="24"/>
        </w:rPr>
        <w:t xml:space="preserve">caracterizando também hipótese </w:t>
      </w:r>
      <w:r w:rsidRPr="002519E1">
        <w:rPr>
          <w:rFonts w:asciiTheme="majorHAnsi" w:hAnsiTheme="majorHAnsi"/>
          <w:bCs/>
          <w:sz w:val="24"/>
          <w:szCs w:val="24"/>
        </w:rPr>
        <w:t>decorrente de ação ou omissão da empresa reclamada, até por inverí</w:t>
      </w:r>
      <w:r>
        <w:rPr>
          <w:rFonts w:asciiTheme="majorHAnsi" w:hAnsiTheme="majorHAnsi"/>
          <w:bCs/>
          <w:sz w:val="24"/>
          <w:szCs w:val="24"/>
        </w:rPr>
        <w:t>dico todo o contido na inicial.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2519E1">
        <w:rPr>
          <w:rFonts w:asciiTheme="majorHAnsi" w:hAnsiTheme="majorHAnsi"/>
          <w:bCs/>
          <w:sz w:val="24"/>
          <w:szCs w:val="24"/>
        </w:rPr>
        <w:t xml:space="preserve"> 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2519E1">
        <w:rPr>
          <w:rFonts w:asciiTheme="majorHAnsi" w:hAnsiTheme="majorHAnsi"/>
          <w:bCs/>
          <w:sz w:val="24"/>
          <w:szCs w:val="24"/>
        </w:rPr>
        <w:t xml:space="preserve">Efetivamente não se vislumbra ocorrência de prejuízos de </w:t>
      </w:r>
      <w:r>
        <w:rPr>
          <w:rFonts w:asciiTheme="majorHAnsi" w:hAnsiTheme="majorHAnsi"/>
          <w:bCs/>
          <w:sz w:val="24"/>
          <w:szCs w:val="24"/>
        </w:rPr>
        <w:t xml:space="preserve">ordem psíquica ou emocional ao </w:t>
      </w:r>
      <w:r w:rsidRPr="002519E1">
        <w:rPr>
          <w:rFonts w:asciiTheme="majorHAnsi" w:hAnsiTheme="majorHAnsi"/>
          <w:bCs/>
          <w:sz w:val="24"/>
          <w:szCs w:val="24"/>
        </w:rPr>
        <w:t>autor nas situações narradas a justificar a postulação apresentada. Se efetivamente houvesse o dano alegado pelo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>demandante, necessário tivesse provindo da conduta lesiva da reclamada, havendo nexo causal, portanto. Mas nada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 w:rsidRPr="002519E1">
        <w:rPr>
          <w:rFonts w:asciiTheme="majorHAnsi" w:hAnsiTheme="majorHAnsi"/>
          <w:bCs/>
          <w:sz w:val="24"/>
          <w:szCs w:val="24"/>
        </w:rPr>
        <w:t>disso</w:t>
      </w:r>
      <w:proofErr w:type="gramEnd"/>
      <w:r w:rsidRPr="002519E1">
        <w:rPr>
          <w:rFonts w:asciiTheme="majorHAnsi" w:hAnsiTheme="majorHAnsi"/>
          <w:bCs/>
          <w:sz w:val="24"/>
          <w:szCs w:val="24"/>
        </w:rPr>
        <w:t xml:space="preserve"> se verifica na espécie. Nem mesmo dano existiu. 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2519E1">
        <w:rPr>
          <w:rFonts w:asciiTheme="majorHAnsi" w:hAnsiTheme="majorHAnsi"/>
          <w:bCs/>
          <w:sz w:val="24"/>
          <w:szCs w:val="24"/>
        </w:rPr>
        <w:t xml:space="preserve"> 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2519E1">
        <w:rPr>
          <w:rFonts w:asciiTheme="majorHAnsi" w:hAnsiTheme="majorHAnsi"/>
          <w:bCs/>
          <w:sz w:val="24"/>
          <w:szCs w:val="24"/>
        </w:rPr>
        <w:t>Não restam dúvidas, portanto, acerca da inexistência de qualquer obrigação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>indenizatória no presente feito. Não havendo dano, não há nexo causal e tampouco ação culposa,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>mostrando-se, pois, completamente infundada e improcedente a pretensão do autor, vez que não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2519E1">
        <w:rPr>
          <w:rFonts w:asciiTheme="majorHAnsi" w:hAnsiTheme="majorHAnsi"/>
          <w:bCs/>
          <w:sz w:val="24"/>
          <w:szCs w:val="24"/>
        </w:rPr>
        <w:t xml:space="preserve">preenchidos os pressupostos legais para tanto. </w:t>
      </w:r>
    </w:p>
    <w:p w:rsidR="002519E1" w:rsidRPr="002519E1" w:rsidRDefault="002519E1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2519E1">
        <w:rPr>
          <w:rFonts w:asciiTheme="majorHAnsi" w:hAnsiTheme="majorHAnsi"/>
          <w:bCs/>
          <w:sz w:val="24"/>
          <w:szCs w:val="24"/>
        </w:rPr>
        <w:t xml:space="preserve"> </w:t>
      </w:r>
    </w:p>
    <w:p w:rsidR="00E33775" w:rsidRDefault="002519E1" w:rsidP="00E33775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2519E1">
        <w:rPr>
          <w:rFonts w:asciiTheme="majorHAnsi" w:hAnsiTheme="majorHAnsi"/>
          <w:bCs/>
          <w:sz w:val="24"/>
          <w:szCs w:val="24"/>
        </w:rPr>
        <w:lastRenderedPageBreak/>
        <w:t>Sob todos os aspectos, é improcedente o pedido</w:t>
      </w:r>
      <w:r w:rsidR="00E33775">
        <w:rPr>
          <w:rFonts w:asciiTheme="majorHAnsi" w:hAnsiTheme="majorHAnsi"/>
          <w:bCs/>
          <w:sz w:val="24"/>
          <w:szCs w:val="24"/>
        </w:rPr>
        <w:t xml:space="preserve"> de pagamento de indenização a</w:t>
      </w:r>
      <w:proofErr w:type="gramStart"/>
      <w:r w:rsidR="00E33775">
        <w:rPr>
          <w:rFonts w:asciiTheme="majorHAnsi" w:hAnsiTheme="majorHAnsi"/>
          <w:bCs/>
          <w:sz w:val="24"/>
          <w:szCs w:val="24"/>
        </w:rPr>
        <w:t xml:space="preserve">  </w:t>
      </w:r>
      <w:proofErr w:type="gramEnd"/>
      <w:r w:rsidRPr="002519E1">
        <w:rPr>
          <w:rFonts w:asciiTheme="majorHAnsi" w:hAnsiTheme="majorHAnsi"/>
          <w:bCs/>
          <w:sz w:val="24"/>
          <w:szCs w:val="24"/>
        </w:rPr>
        <w:t>título de danos morais.</w:t>
      </w: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E33775" w:rsidRDefault="00E33775" w:rsidP="002519E1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2519E1" w:rsidRPr="008D4676" w:rsidRDefault="00E33775" w:rsidP="00E33775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E33775">
        <w:rPr>
          <w:rFonts w:asciiTheme="majorHAnsi" w:hAnsiTheme="majorHAnsi"/>
          <w:bCs/>
          <w:i/>
          <w:iCs/>
          <w:sz w:val="24"/>
          <w:szCs w:val="24"/>
        </w:rPr>
        <w:t>Ad cautelam</w:t>
      </w:r>
      <w:r w:rsidR="002519E1" w:rsidRPr="002519E1">
        <w:rPr>
          <w:rFonts w:asciiTheme="majorHAnsi" w:hAnsiTheme="majorHAnsi"/>
          <w:bCs/>
          <w:sz w:val="24"/>
          <w:szCs w:val="24"/>
        </w:rPr>
        <w:t>, impugna-se, a propósito, o valor sugerido, por exage</w:t>
      </w:r>
      <w:r>
        <w:rPr>
          <w:rFonts w:asciiTheme="majorHAnsi" w:hAnsiTheme="majorHAnsi"/>
          <w:bCs/>
          <w:sz w:val="24"/>
          <w:szCs w:val="24"/>
        </w:rPr>
        <w:t xml:space="preserve">rado e abusivo, além </w:t>
      </w:r>
      <w:r w:rsidR="002519E1" w:rsidRPr="002519E1">
        <w:rPr>
          <w:rFonts w:asciiTheme="majorHAnsi" w:hAnsiTheme="majorHAnsi"/>
          <w:bCs/>
          <w:sz w:val="24"/>
          <w:szCs w:val="24"/>
        </w:rPr>
        <w:t>de completamente desprovido de qualquer amparo jurídico e parâmetro fático.</w:t>
      </w:r>
    </w:p>
    <w:p w:rsidR="00D83DA2" w:rsidRPr="00D83DA2" w:rsidRDefault="00D83DA2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5465" w:rsidRPr="00B44A17" w:rsidRDefault="006D0A17" w:rsidP="004F5465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 xml:space="preserve">3. </w:t>
      </w:r>
      <w:r w:rsidR="004F5465">
        <w:rPr>
          <w:rFonts w:asciiTheme="majorHAnsi" w:hAnsiTheme="majorHAnsi"/>
          <w:b/>
          <w:sz w:val="24"/>
          <w:szCs w:val="24"/>
        </w:rPr>
        <w:t>Da exibição de documentos</w:t>
      </w:r>
    </w:p>
    <w:p w:rsidR="004F5465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00E01">
        <w:rPr>
          <w:rFonts w:asciiTheme="majorHAnsi" w:hAnsiTheme="majorHAnsi"/>
          <w:sz w:val="24"/>
          <w:szCs w:val="24"/>
        </w:rPr>
        <w:t>Por oportuno, frise-se que todos os documentos acostados aos autos são suficientes para comprovar a inexistência</w:t>
      </w:r>
      <w:r>
        <w:rPr>
          <w:rFonts w:asciiTheme="majorHAnsi" w:hAnsiTheme="majorHAnsi"/>
          <w:sz w:val="24"/>
          <w:szCs w:val="24"/>
        </w:rPr>
        <w:t xml:space="preserve"> de fundamento das alegações da </w:t>
      </w:r>
      <w:r w:rsidRPr="00400E01">
        <w:rPr>
          <w:rFonts w:asciiTheme="majorHAnsi" w:hAnsiTheme="majorHAnsi"/>
          <w:sz w:val="24"/>
          <w:szCs w:val="24"/>
        </w:rPr>
        <w:t>Reclamante, inclusive os ora juntados.</w:t>
      </w:r>
    </w:p>
    <w:p w:rsidR="004F5465" w:rsidRPr="00400E01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5465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00E01">
        <w:rPr>
          <w:rFonts w:asciiTheme="majorHAnsi" w:hAnsiTheme="majorHAnsi"/>
          <w:sz w:val="24"/>
          <w:szCs w:val="24"/>
        </w:rPr>
        <w:t xml:space="preserve">A despeito de </w:t>
      </w:r>
      <w:r>
        <w:rPr>
          <w:rFonts w:asciiTheme="majorHAnsi" w:hAnsiTheme="majorHAnsi"/>
          <w:sz w:val="24"/>
          <w:szCs w:val="24"/>
        </w:rPr>
        <w:t>a</w:t>
      </w:r>
      <w:r w:rsidRPr="00400E01">
        <w:rPr>
          <w:rFonts w:asciiTheme="majorHAnsi" w:hAnsiTheme="majorHAnsi"/>
          <w:sz w:val="24"/>
          <w:szCs w:val="24"/>
        </w:rPr>
        <w:t xml:space="preserve"> Reclamante não ter cumprido os requisitos elencados no artigo 356 do CPC, ressalta-se que o Reclamado, junta nesta oportunidade todos os documentos nec</w:t>
      </w:r>
      <w:r>
        <w:rPr>
          <w:rFonts w:asciiTheme="majorHAnsi" w:hAnsiTheme="majorHAnsi"/>
          <w:sz w:val="24"/>
          <w:szCs w:val="24"/>
        </w:rPr>
        <w:t>essários ao julgamento da lide.</w:t>
      </w:r>
    </w:p>
    <w:p w:rsidR="004F5465" w:rsidRPr="00400E01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5465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Além disso, compete a</w:t>
      </w:r>
      <w:r w:rsidRPr="00400E01">
        <w:rPr>
          <w:rFonts w:asciiTheme="majorHAnsi" w:hAnsiTheme="majorHAnsi"/>
          <w:sz w:val="24"/>
          <w:szCs w:val="24"/>
        </w:rPr>
        <w:t xml:space="preserve"> Reclamante comprovar o alegado, conforme se argumenta abaixo. </w:t>
      </w:r>
    </w:p>
    <w:p w:rsidR="004F5465" w:rsidRPr="00400E01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5465" w:rsidRPr="00400E01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00E01">
        <w:rPr>
          <w:rFonts w:asciiTheme="majorHAnsi" w:hAnsiTheme="majorHAnsi"/>
          <w:sz w:val="24"/>
          <w:szCs w:val="24"/>
        </w:rPr>
        <w:t xml:space="preserve">Requer, </w:t>
      </w:r>
      <w:proofErr w:type="gramStart"/>
      <w:r w:rsidRPr="00400E01">
        <w:rPr>
          <w:rFonts w:asciiTheme="majorHAnsi" w:hAnsiTheme="majorHAnsi"/>
          <w:sz w:val="24"/>
          <w:szCs w:val="24"/>
        </w:rPr>
        <w:t>outrossim</w:t>
      </w:r>
      <w:proofErr w:type="gramEnd"/>
      <w:r w:rsidRPr="00400E01">
        <w:rPr>
          <w:rFonts w:asciiTheme="majorHAnsi" w:hAnsiTheme="majorHAnsi"/>
          <w:sz w:val="24"/>
          <w:szCs w:val="24"/>
        </w:rPr>
        <w:t>, seja permitido ao Reclamado juntar na fase de execução os documentos eventualmente necessários à liquidação de sentença.</w:t>
      </w:r>
    </w:p>
    <w:p w:rsidR="004F5465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5465" w:rsidRPr="00B44A17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 Do ônus da prova</w:t>
      </w:r>
    </w:p>
    <w:p w:rsidR="004F5465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00E01">
        <w:rPr>
          <w:rFonts w:asciiTheme="majorHAnsi" w:hAnsiTheme="majorHAnsi"/>
          <w:sz w:val="24"/>
          <w:szCs w:val="24"/>
        </w:rPr>
        <w:t xml:space="preserve">Nos termos do artigo 818 da Consolidação das Leis do Trabalho </w:t>
      </w:r>
      <w:r w:rsidRPr="00400E01">
        <w:rPr>
          <w:rFonts w:asciiTheme="majorHAnsi" w:hAnsiTheme="majorHAnsi"/>
          <w:i/>
          <w:sz w:val="24"/>
          <w:szCs w:val="24"/>
        </w:rPr>
        <w:t>“a prova das alegações incumbe à parte que as fizer”</w:t>
      </w:r>
      <w:r w:rsidRPr="00400E01">
        <w:rPr>
          <w:rFonts w:asciiTheme="majorHAnsi" w:hAnsiTheme="majorHAnsi"/>
          <w:sz w:val="24"/>
          <w:szCs w:val="24"/>
        </w:rPr>
        <w:t>. Na mesma direção se posiciona o artigo 333, I, do CPC, ao estabelecer “que ao autor incumbe o ônus da prova quanto ao fato constitutivo do seu direito”.</w:t>
      </w:r>
    </w:p>
    <w:p w:rsidR="004F5465" w:rsidRPr="00400E01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5465" w:rsidRPr="00400E01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presente lide a</w:t>
      </w:r>
      <w:r w:rsidRPr="00400E01">
        <w:rPr>
          <w:rFonts w:asciiTheme="majorHAnsi" w:hAnsiTheme="majorHAnsi"/>
          <w:sz w:val="24"/>
          <w:szCs w:val="24"/>
        </w:rPr>
        <w:t xml:space="preserve"> Reclamante não logrou comprovar a existência dos requisitos indispensável à procedência do feito. </w:t>
      </w:r>
    </w:p>
    <w:p w:rsidR="004F5465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5465" w:rsidRPr="00400E01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00E01">
        <w:rPr>
          <w:rFonts w:asciiTheme="majorHAnsi" w:hAnsiTheme="majorHAnsi"/>
          <w:sz w:val="24"/>
          <w:szCs w:val="24"/>
        </w:rPr>
        <w:t xml:space="preserve">Evidenciado o aspecto dos autos, em confronto com o artigo 818 </w:t>
      </w:r>
      <w:proofErr w:type="spellStart"/>
      <w:r w:rsidRPr="00400E01">
        <w:rPr>
          <w:rFonts w:asciiTheme="majorHAnsi" w:hAnsiTheme="majorHAnsi"/>
          <w:sz w:val="24"/>
          <w:szCs w:val="24"/>
        </w:rPr>
        <w:t>celetário</w:t>
      </w:r>
      <w:proofErr w:type="spellEnd"/>
      <w:r w:rsidRPr="00400E01">
        <w:rPr>
          <w:rFonts w:asciiTheme="majorHAnsi" w:hAnsiTheme="majorHAnsi"/>
          <w:sz w:val="24"/>
          <w:szCs w:val="24"/>
        </w:rPr>
        <w:t>, temos como ilustração o brilhante ensinamento do mestre Mozart Victor Russomano:</w:t>
      </w:r>
    </w:p>
    <w:p w:rsidR="004F5465" w:rsidRPr="00B44A17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5465" w:rsidRPr="00400E01" w:rsidRDefault="004F5465" w:rsidP="004F5465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0"/>
          <w:szCs w:val="20"/>
        </w:rPr>
      </w:pPr>
      <w:proofErr w:type="gramStart"/>
      <w:r w:rsidRPr="00400E01">
        <w:rPr>
          <w:rFonts w:asciiTheme="majorHAnsi" w:hAnsiTheme="majorHAnsi"/>
          <w:i/>
          <w:sz w:val="20"/>
          <w:szCs w:val="20"/>
        </w:rPr>
        <w:t xml:space="preserve">“A princípio, porém, é de que o fato </w:t>
      </w:r>
      <w:proofErr w:type="spellStart"/>
      <w:r w:rsidRPr="00400E01">
        <w:rPr>
          <w:rFonts w:asciiTheme="majorHAnsi" w:hAnsiTheme="majorHAnsi"/>
          <w:i/>
          <w:sz w:val="20"/>
          <w:szCs w:val="20"/>
        </w:rPr>
        <w:t>argüido</w:t>
      </w:r>
      <w:proofErr w:type="spellEnd"/>
      <w:r w:rsidRPr="00400E01">
        <w:rPr>
          <w:rFonts w:asciiTheme="majorHAnsi" w:hAnsiTheme="majorHAnsi"/>
          <w:i/>
          <w:sz w:val="20"/>
          <w:szCs w:val="20"/>
        </w:rPr>
        <w:t xml:space="preserve"> pela parte deve ser provado por quem o </w:t>
      </w:r>
      <w:proofErr w:type="spellStart"/>
      <w:r w:rsidRPr="00400E01">
        <w:rPr>
          <w:rFonts w:asciiTheme="majorHAnsi" w:hAnsiTheme="majorHAnsi"/>
          <w:i/>
          <w:sz w:val="20"/>
          <w:szCs w:val="20"/>
        </w:rPr>
        <w:t>argüi</w:t>
      </w:r>
      <w:proofErr w:type="spellEnd"/>
      <w:r w:rsidRPr="00400E01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400E01">
        <w:rPr>
          <w:rFonts w:asciiTheme="majorHAnsi" w:hAnsiTheme="majorHAnsi"/>
          <w:i/>
          <w:sz w:val="20"/>
          <w:szCs w:val="20"/>
        </w:rPr>
        <w:t xml:space="preserve"> Esta norma está consagrada em todos os códigos de processo e sua origem é latina. Se o empregador alega que o empregado era desidioso, deve prová-lo. Se o empregado alega que foi tratado com rigor excessivo deve prová-lo. Se o empregador alega que pagou salários e férias aos seus trabalhadores deve prová-lo. A parte, seja o empregado, seja o empregador - deve provar aquilo que alega, pois não seria justo que a demonstração da verdade das circunstâncias que beneficiam o interessado fosse descarregada sobre o juiz ou sobre a parte contrária.</w:t>
      </w:r>
    </w:p>
    <w:p w:rsidR="004F5465" w:rsidRPr="00400E01" w:rsidRDefault="004F5465" w:rsidP="004F5465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400E01">
        <w:rPr>
          <w:rFonts w:asciiTheme="majorHAnsi" w:hAnsiTheme="majorHAnsi"/>
          <w:i/>
          <w:sz w:val="20"/>
          <w:szCs w:val="20"/>
        </w:rPr>
        <w:t xml:space="preserve">(...). </w:t>
      </w:r>
      <w:proofErr w:type="gramStart"/>
      <w:r w:rsidRPr="00400E01">
        <w:rPr>
          <w:rFonts w:asciiTheme="majorHAnsi" w:hAnsiTheme="majorHAnsi"/>
          <w:i/>
          <w:sz w:val="20"/>
          <w:szCs w:val="20"/>
        </w:rPr>
        <w:t>Entende-se por ônus da prova a exigência que a lei faz a um dos litigantes para demonstração de autenticidade dos fatos que foram alegados”</w:t>
      </w:r>
      <w:proofErr w:type="gramEnd"/>
      <w:r w:rsidRPr="00400E01">
        <w:rPr>
          <w:rFonts w:asciiTheme="majorHAnsi" w:hAnsiTheme="majorHAnsi"/>
          <w:i/>
          <w:sz w:val="20"/>
          <w:szCs w:val="20"/>
        </w:rPr>
        <w:t xml:space="preserve"> </w:t>
      </w:r>
      <w:r w:rsidRPr="00400E01">
        <w:rPr>
          <w:rFonts w:asciiTheme="majorHAnsi" w:hAnsiTheme="majorHAnsi"/>
          <w:sz w:val="20"/>
          <w:szCs w:val="20"/>
        </w:rPr>
        <w:t>(in Comentários à CLT, 13a edição Ed. Forense, 1990, pág. 891).</w:t>
      </w:r>
    </w:p>
    <w:p w:rsidR="004F5465" w:rsidRPr="00B44A17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5465" w:rsidRPr="00400E01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00E01">
        <w:rPr>
          <w:rFonts w:asciiTheme="majorHAnsi" w:hAnsiTheme="majorHAnsi"/>
          <w:sz w:val="24"/>
          <w:szCs w:val="24"/>
        </w:rPr>
        <w:t>Portanto, em que p</w:t>
      </w:r>
      <w:r>
        <w:rPr>
          <w:rFonts w:asciiTheme="majorHAnsi" w:hAnsiTheme="majorHAnsi"/>
          <w:sz w:val="24"/>
          <w:szCs w:val="24"/>
        </w:rPr>
        <w:t>ese à documentação acostada pela</w:t>
      </w:r>
      <w:r w:rsidRPr="00400E01">
        <w:rPr>
          <w:rFonts w:asciiTheme="majorHAnsi" w:hAnsiTheme="majorHAnsi"/>
          <w:sz w:val="24"/>
          <w:szCs w:val="24"/>
        </w:rPr>
        <w:t xml:space="preserve"> Reclamante, que em nada sustenta a sua tese, mas, apenas, comprova as alegações patronais, ainda é do mesmo o ônus da prova da existência de fatos que lhe assegurem os direitos pretendidos.</w:t>
      </w:r>
    </w:p>
    <w:p w:rsidR="004F5465" w:rsidRPr="00B44A17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5465" w:rsidRPr="00B44A17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5. </w:t>
      </w:r>
      <w:r w:rsidRPr="00B44A17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mpugnação dos documentos</w:t>
      </w:r>
    </w:p>
    <w:p w:rsidR="004F5465" w:rsidRPr="00400E01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00E01">
        <w:rPr>
          <w:rFonts w:asciiTheme="majorHAnsi" w:hAnsiTheme="majorHAnsi"/>
          <w:sz w:val="24"/>
          <w:szCs w:val="24"/>
        </w:rPr>
        <w:t xml:space="preserve">Impugnam-se </w:t>
      </w:r>
      <w:r>
        <w:rPr>
          <w:rFonts w:asciiTheme="majorHAnsi" w:hAnsiTheme="majorHAnsi"/>
          <w:sz w:val="24"/>
          <w:szCs w:val="24"/>
        </w:rPr>
        <w:t>os documentos juntados pela</w:t>
      </w:r>
      <w:r w:rsidRPr="00400E01">
        <w:rPr>
          <w:rFonts w:asciiTheme="majorHAnsi" w:hAnsiTheme="majorHAnsi"/>
          <w:sz w:val="24"/>
          <w:szCs w:val="24"/>
        </w:rPr>
        <w:t xml:space="preserve"> Reclamante, pois não são hábeis a provar as suas alegações. Tais documentos, ao contrário do pretendido pela parte Reclamante, são inclusive suporte para a presente defesa.</w:t>
      </w:r>
    </w:p>
    <w:p w:rsidR="004F5465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BC1D1D" w:rsidRPr="00D83DA2" w:rsidRDefault="004F5465" w:rsidP="004F5465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00E01">
        <w:rPr>
          <w:rFonts w:asciiTheme="majorHAnsi" w:hAnsiTheme="majorHAnsi"/>
          <w:sz w:val="24"/>
          <w:szCs w:val="24"/>
        </w:rPr>
        <w:t>Impugnam-se os subsídios jurisprudenciais juntados com a petição inicial porquanto as mesmas versam sobre suporte fático diverso do contido nos presentes autos</w:t>
      </w:r>
    </w:p>
    <w:p w:rsidR="004F5465" w:rsidRDefault="004F5465" w:rsidP="00E8638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4F5465" w:rsidP="00E8638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4F6FAB" w:rsidRPr="00D83DA2">
        <w:rPr>
          <w:rFonts w:asciiTheme="majorHAnsi" w:hAnsiTheme="majorHAnsi"/>
          <w:b/>
          <w:sz w:val="24"/>
          <w:szCs w:val="24"/>
        </w:rPr>
        <w:t xml:space="preserve">. </w:t>
      </w:r>
      <w:r w:rsidR="00E8638B">
        <w:rPr>
          <w:rFonts w:asciiTheme="majorHAnsi" w:hAnsiTheme="majorHAnsi"/>
          <w:b/>
          <w:sz w:val="24"/>
          <w:szCs w:val="24"/>
        </w:rPr>
        <w:t>Da gratuidade da Justiça</w:t>
      </w:r>
    </w:p>
    <w:p w:rsidR="007D3813" w:rsidRDefault="001112D0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Alega o Reclamante que está desempregado atualmente, mas não apresenta a folha posterior da CTPS onde pode constar a assinatura de outro empregador, </w:t>
      </w:r>
      <w:r>
        <w:rPr>
          <w:rFonts w:asciiTheme="majorHAnsi" w:hAnsiTheme="majorHAnsi"/>
          <w:b/>
          <w:bCs/>
          <w:sz w:val="24"/>
          <w:szCs w:val="24"/>
        </w:rPr>
        <w:t>o que desde já se requer.</w:t>
      </w:r>
    </w:p>
    <w:p w:rsidR="001112D0" w:rsidRDefault="001112D0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112D0" w:rsidRDefault="001112D0" w:rsidP="0097295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Outrossim</w:t>
      </w:r>
      <w:proofErr w:type="gramEnd"/>
      <w:r>
        <w:rPr>
          <w:rFonts w:asciiTheme="majorHAnsi" w:hAnsiTheme="majorHAnsi"/>
          <w:sz w:val="24"/>
          <w:szCs w:val="24"/>
        </w:rPr>
        <w:t xml:space="preserve">, impugna-se a declaração de hipossuficiência do Autor e </w:t>
      </w:r>
      <w:r w:rsidRPr="00972959">
        <w:rPr>
          <w:rFonts w:asciiTheme="majorHAnsi" w:hAnsiTheme="majorHAnsi"/>
          <w:b/>
          <w:bCs/>
          <w:sz w:val="24"/>
          <w:szCs w:val="24"/>
        </w:rPr>
        <w:t>REQUER</w:t>
      </w:r>
      <w:r>
        <w:rPr>
          <w:rFonts w:asciiTheme="majorHAnsi" w:hAnsiTheme="majorHAnsi"/>
          <w:sz w:val="24"/>
          <w:szCs w:val="24"/>
        </w:rPr>
        <w:t xml:space="preserve"> compr</w:t>
      </w:r>
      <w:r w:rsidR="00972959">
        <w:rPr>
          <w:rFonts w:asciiTheme="majorHAnsi" w:hAnsiTheme="majorHAnsi"/>
          <w:sz w:val="24"/>
          <w:szCs w:val="24"/>
        </w:rPr>
        <w:t>ov</w:t>
      </w:r>
      <w:r>
        <w:rPr>
          <w:rFonts w:asciiTheme="majorHAnsi" w:hAnsiTheme="majorHAnsi"/>
          <w:sz w:val="24"/>
          <w:szCs w:val="24"/>
        </w:rPr>
        <w:t>e</w:t>
      </w:r>
      <w:r w:rsidR="00972959">
        <w:rPr>
          <w:rFonts w:asciiTheme="majorHAnsi" w:hAnsiTheme="majorHAnsi"/>
          <w:sz w:val="24"/>
          <w:szCs w:val="24"/>
        </w:rPr>
        <w:t xml:space="preserve"> sua condição de miserabilidade apresentando Imposto de Renda Pessoa </w:t>
      </w:r>
      <w:r w:rsidR="00972959">
        <w:rPr>
          <w:rFonts w:asciiTheme="majorHAnsi" w:hAnsiTheme="majorHAnsi"/>
          <w:sz w:val="24"/>
          <w:szCs w:val="24"/>
        </w:rPr>
        <w:lastRenderedPageBreak/>
        <w:t>Física</w:t>
      </w:r>
      <w:r w:rsidR="002E61DF">
        <w:rPr>
          <w:rFonts w:asciiTheme="majorHAnsi" w:hAnsiTheme="majorHAnsi"/>
          <w:sz w:val="24"/>
          <w:szCs w:val="24"/>
        </w:rPr>
        <w:t xml:space="preserve"> - IRPF</w:t>
      </w:r>
      <w:r w:rsidR="0097295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2959">
        <w:rPr>
          <w:rFonts w:asciiTheme="majorHAnsi" w:hAnsiTheme="majorHAnsi"/>
          <w:b/>
          <w:bCs/>
          <w:sz w:val="24"/>
          <w:szCs w:val="24"/>
        </w:rPr>
        <w:t>sob pena de não ter reconhecido o benefício da gratuidade da justiça</w:t>
      </w:r>
      <w:r>
        <w:rPr>
          <w:rFonts w:asciiTheme="majorHAnsi" w:hAnsiTheme="majorHAnsi"/>
          <w:sz w:val="24"/>
          <w:szCs w:val="24"/>
        </w:rPr>
        <w:t>.</w:t>
      </w:r>
    </w:p>
    <w:p w:rsidR="001112D0" w:rsidRDefault="001112D0" w:rsidP="001112D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E8638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4F6FAB" w:rsidRPr="00D83DA2">
        <w:rPr>
          <w:rFonts w:asciiTheme="majorHAnsi" w:hAnsiTheme="majorHAnsi"/>
          <w:b/>
          <w:sz w:val="24"/>
          <w:szCs w:val="24"/>
        </w:rPr>
        <w:t>. Dos honorários Advocatícios</w:t>
      </w:r>
    </w:p>
    <w:p w:rsidR="004F6FAB" w:rsidRPr="00D83DA2" w:rsidRDefault="004F6FAB" w:rsidP="00DB046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Improcede </w:t>
      </w:r>
      <w:r w:rsidR="009C6A63">
        <w:rPr>
          <w:rFonts w:asciiTheme="majorHAnsi" w:hAnsiTheme="majorHAnsi"/>
          <w:sz w:val="24"/>
          <w:szCs w:val="24"/>
        </w:rPr>
        <w:t>quaisquer das pretensões postuladas pelo</w:t>
      </w:r>
      <w:r w:rsidRPr="00D83DA2">
        <w:rPr>
          <w:rFonts w:asciiTheme="majorHAnsi" w:hAnsiTheme="majorHAnsi"/>
          <w:sz w:val="24"/>
          <w:szCs w:val="24"/>
        </w:rPr>
        <w:t xml:space="preserve"> Reclamante, </w:t>
      </w:r>
      <w:r w:rsidR="009C6A63">
        <w:rPr>
          <w:rFonts w:asciiTheme="majorHAnsi" w:hAnsiTheme="majorHAnsi"/>
          <w:sz w:val="24"/>
          <w:szCs w:val="24"/>
        </w:rPr>
        <w:t>requer</w:t>
      </w:r>
      <w:r w:rsidR="00DB0467">
        <w:rPr>
          <w:rFonts w:asciiTheme="majorHAnsi" w:hAnsiTheme="majorHAnsi"/>
          <w:sz w:val="24"/>
          <w:szCs w:val="24"/>
        </w:rPr>
        <w:t xml:space="preserve">endo o Reclamado, desde já, </w:t>
      </w:r>
      <w:r w:rsidR="009C6A63">
        <w:rPr>
          <w:rFonts w:asciiTheme="majorHAnsi" w:hAnsiTheme="majorHAnsi"/>
          <w:sz w:val="24"/>
          <w:szCs w:val="24"/>
        </w:rPr>
        <w:t>seja o Autor condenado ao pagamento da sucumbência recíproca, consoante artigo 791-A,</w:t>
      </w:r>
      <w:r w:rsidR="00DB0467">
        <w:rPr>
          <w:rFonts w:asciiTheme="majorHAnsi" w:hAnsiTheme="majorHAnsi"/>
          <w:sz w:val="24"/>
          <w:szCs w:val="24"/>
        </w:rPr>
        <w:t xml:space="preserve"> </w:t>
      </w:r>
      <w:r w:rsidR="00DB0467">
        <w:rPr>
          <w:rFonts w:asciiTheme="majorHAnsi" w:hAnsiTheme="majorHAnsi"/>
          <w:i/>
          <w:iCs/>
          <w:sz w:val="24"/>
          <w:szCs w:val="24"/>
        </w:rPr>
        <w:t>caput</w:t>
      </w:r>
      <w:r w:rsidR="00DB0467">
        <w:rPr>
          <w:rFonts w:asciiTheme="majorHAnsi" w:hAnsiTheme="majorHAnsi"/>
          <w:sz w:val="24"/>
          <w:szCs w:val="24"/>
        </w:rPr>
        <w:t xml:space="preserve"> e</w:t>
      </w:r>
      <w:r w:rsidR="009C6A63">
        <w:rPr>
          <w:rFonts w:asciiTheme="majorHAnsi" w:hAnsiTheme="majorHAnsi"/>
          <w:sz w:val="24"/>
          <w:szCs w:val="24"/>
        </w:rPr>
        <w:t xml:space="preserve"> §3º da CLT.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Default="004F6FAB" w:rsidP="00E7341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Assim, levando-se em consideração os dispositivos legais que regulam a matéria, em caso de deferimento de honorários advocatícios que seja aplicada à regra da sucumbência recíproca e sejam fixados honorários advocatícios ao reclamado relativos </w:t>
      </w:r>
      <w:proofErr w:type="gramStart"/>
      <w:r w:rsidRPr="00D83DA2">
        <w:rPr>
          <w:rFonts w:asciiTheme="majorHAnsi" w:hAnsiTheme="majorHAnsi"/>
          <w:sz w:val="24"/>
          <w:szCs w:val="24"/>
        </w:rPr>
        <w:t>a</w:t>
      </w:r>
      <w:proofErr w:type="gramEnd"/>
      <w:r w:rsidRPr="00D83DA2">
        <w:rPr>
          <w:rFonts w:asciiTheme="majorHAnsi" w:hAnsiTheme="majorHAnsi"/>
          <w:sz w:val="24"/>
          <w:szCs w:val="24"/>
        </w:rPr>
        <w:t xml:space="preserve"> parte improcedente da ação, tendo o reclamado direito ao recebimento de honorários de sucumbência. </w:t>
      </w:r>
    </w:p>
    <w:p w:rsidR="00A90243" w:rsidRDefault="00A90243" w:rsidP="00E7341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78436E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8833CC" w:rsidRPr="00D83DA2">
        <w:rPr>
          <w:rFonts w:asciiTheme="majorHAnsi" w:hAnsiTheme="majorHAnsi"/>
          <w:b/>
          <w:sz w:val="24"/>
          <w:szCs w:val="24"/>
        </w:rPr>
        <w:t xml:space="preserve">. </w:t>
      </w:r>
      <w:r w:rsidR="004F6FAB" w:rsidRPr="00D83DA2">
        <w:rPr>
          <w:rFonts w:asciiTheme="majorHAnsi" w:hAnsiTheme="majorHAnsi"/>
          <w:b/>
          <w:sz w:val="24"/>
          <w:szCs w:val="24"/>
        </w:rPr>
        <w:t>Da exibição de documentos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Por oportuno, frise-se que todos os documentos acostados aos autos são suficientes para comprovar a inexistência de fundamento das alegações da Reclamante, inclusive os ora juntados.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A despeito de a Reclamante não ter cumprido os requisitos elencados no artigo 356 do CPC, ressalta-se que o Reclamado, junta nesta oportunidade todos os documentos necessários ao julgamento da lide.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Além disso, compete a Reclamante comprovar o alegado, conforme se argumenta abaixo. 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Requer, </w:t>
      </w:r>
      <w:proofErr w:type="gramStart"/>
      <w:r w:rsidRPr="00D83DA2">
        <w:rPr>
          <w:rFonts w:asciiTheme="majorHAnsi" w:hAnsiTheme="majorHAnsi"/>
          <w:sz w:val="24"/>
          <w:szCs w:val="24"/>
        </w:rPr>
        <w:t>outrossim</w:t>
      </w:r>
      <w:proofErr w:type="gramEnd"/>
      <w:r w:rsidRPr="00D83DA2">
        <w:rPr>
          <w:rFonts w:asciiTheme="majorHAnsi" w:hAnsiTheme="majorHAnsi"/>
          <w:sz w:val="24"/>
          <w:szCs w:val="24"/>
        </w:rPr>
        <w:t>, seja permitido ao Reclamado juntar na fase de execução os documentos eventualmente necessários à liquidação de sentença.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>II- DOS PEDIDOS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 seja a pretensão da Reclamante julgada </w:t>
      </w:r>
      <w:r w:rsidRPr="00D83DA2">
        <w:rPr>
          <w:rFonts w:asciiTheme="majorHAnsi" w:hAnsiTheme="majorHAnsi"/>
          <w:b/>
          <w:sz w:val="24"/>
          <w:szCs w:val="24"/>
        </w:rPr>
        <w:t>TOTALMENTE IMPROCEDENTE</w:t>
      </w:r>
      <w:r w:rsidRPr="00D83DA2">
        <w:rPr>
          <w:rFonts w:asciiTheme="majorHAnsi" w:hAnsiTheme="majorHAnsi"/>
          <w:sz w:val="24"/>
          <w:szCs w:val="24"/>
        </w:rPr>
        <w:t xml:space="preserve"> no mérito em relação a todos os pedidos constantes da inicial, principais, sucessivos e acessórios, pelos fatos e fundamentos </w:t>
      </w:r>
      <w:proofErr w:type="gramStart"/>
      <w:r w:rsidRPr="00D83DA2">
        <w:rPr>
          <w:rFonts w:asciiTheme="majorHAnsi" w:hAnsiTheme="majorHAnsi"/>
          <w:sz w:val="24"/>
          <w:szCs w:val="24"/>
        </w:rPr>
        <w:t xml:space="preserve">jurídicos sustentados no </w:t>
      </w:r>
      <w:r w:rsidRPr="00D83DA2">
        <w:rPr>
          <w:rFonts w:asciiTheme="majorHAnsi" w:hAnsiTheme="majorHAnsi"/>
          <w:sz w:val="24"/>
          <w:szCs w:val="24"/>
        </w:rPr>
        <w:lastRenderedPageBreak/>
        <w:t>decorrer da presente peça processual, que deverão ser considerados</w:t>
      </w:r>
      <w:proofErr w:type="gramEnd"/>
      <w:r w:rsidRPr="00D83DA2">
        <w:rPr>
          <w:rFonts w:asciiTheme="majorHAnsi" w:hAnsiTheme="majorHAnsi"/>
          <w:sz w:val="24"/>
          <w:szCs w:val="24"/>
        </w:rPr>
        <w:t xml:space="preserve"> como aqui transcritos a fim de alicerçar o presente pedido.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Por cautela, requer, na eventual procedência da ação, sejam deferidos os abatimentos/deduções de eventuais valores já pagos ao Reclamante em relação às verbas pleiteadas na inicial.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REQUER, </w:t>
      </w:r>
      <w:r w:rsidRPr="00D83DA2">
        <w:rPr>
          <w:rFonts w:asciiTheme="majorHAnsi" w:hAnsiTheme="majorHAnsi"/>
          <w:i/>
          <w:sz w:val="24"/>
          <w:szCs w:val="24"/>
        </w:rPr>
        <w:t xml:space="preserve">ad </w:t>
      </w:r>
      <w:proofErr w:type="spellStart"/>
      <w:r w:rsidRPr="00D83DA2">
        <w:rPr>
          <w:rFonts w:asciiTheme="majorHAnsi" w:hAnsiTheme="majorHAnsi"/>
          <w:i/>
          <w:sz w:val="24"/>
          <w:szCs w:val="24"/>
        </w:rPr>
        <w:t>argumentandum</w:t>
      </w:r>
      <w:proofErr w:type="spellEnd"/>
      <w:r w:rsidRPr="00D83DA2">
        <w:rPr>
          <w:rFonts w:asciiTheme="majorHAnsi" w:hAnsiTheme="majorHAnsi"/>
          <w:i/>
          <w:sz w:val="24"/>
          <w:szCs w:val="24"/>
        </w:rPr>
        <w:t xml:space="preserve"> tantum</w:t>
      </w:r>
      <w:r w:rsidRPr="00D83DA2">
        <w:rPr>
          <w:rFonts w:asciiTheme="majorHAnsi" w:hAnsiTheme="majorHAnsi"/>
          <w:sz w:val="24"/>
          <w:szCs w:val="24"/>
        </w:rPr>
        <w:t>, na hipótese de eventual condenação no pagamento de qualquer item no pedido, o deferimento dos competentes descontos para o Imposto de Renda e Previdência Social.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 xml:space="preserve">Requer que a </w:t>
      </w:r>
      <w:r w:rsidR="008833CC" w:rsidRPr="00D83DA2">
        <w:rPr>
          <w:rFonts w:asciiTheme="majorHAnsi" w:hAnsiTheme="majorHAnsi"/>
          <w:b/>
          <w:sz w:val="24"/>
          <w:szCs w:val="24"/>
        </w:rPr>
        <w:t>R</w:t>
      </w:r>
      <w:r w:rsidRPr="00D83DA2">
        <w:rPr>
          <w:rFonts w:asciiTheme="majorHAnsi" w:hAnsiTheme="majorHAnsi"/>
          <w:b/>
          <w:sz w:val="24"/>
          <w:szCs w:val="24"/>
        </w:rPr>
        <w:t>eclamante apresente a última declaração de imposto de renda para fins de AJG.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Requer, finalmente, seja </w:t>
      </w:r>
      <w:proofErr w:type="gramStart"/>
      <w:r w:rsidRPr="00D83DA2">
        <w:rPr>
          <w:rFonts w:asciiTheme="majorHAnsi" w:hAnsiTheme="majorHAnsi"/>
          <w:sz w:val="24"/>
          <w:szCs w:val="24"/>
        </w:rPr>
        <w:t>permitido</w:t>
      </w:r>
      <w:proofErr w:type="gramEnd"/>
      <w:r w:rsidRPr="00D83DA2">
        <w:rPr>
          <w:rFonts w:asciiTheme="majorHAnsi" w:hAnsiTheme="majorHAnsi"/>
          <w:sz w:val="24"/>
          <w:szCs w:val="24"/>
        </w:rPr>
        <w:t xml:space="preserve"> ao Reclamado a possibilidade de demonstrar os fatos alegados por meio de todas as provas em Direito admitidas, mormente a testemunhal, documental e a pericial. 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O advogado signatário declara serem autênticas as cópias dos documentos ora juntadas aos autos, conforme art. 830 da CLT.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O Reclamado impugna na totalidade a documentação juntada aos autos pelo Reclamante, haja vista que imprestável para fazer prova da pretensão contida na presente Reclamatória.</w:t>
      </w: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Termos em que pede e espera deferimento.</w:t>
      </w: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BC1BBF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XXXXXXXXXX, XX de </w:t>
      </w:r>
      <w:r w:rsidR="00BC1BBF">
        <w:rPr>
          <w:rFonts w:asciiTheme="majorHAnsi" w:hAnsiTheme="majorHAnsi"/>
          <w:sz w:val="24"/>
          <w:szCs w:val="24"/>
        </w:rPr>
        <w:t>fevereiro</w:t>
      </w:r>
      <w:r w:rsidRPr="00D83DA2">
        <w:rPr>
          <w:rFonts w:asciiTheme="majorHAnsi" w:hAnsiTheme="majorHAnsi"/>
          <w:sz w:val="24"/>
          <w:szCs w:val="24"/>
        </w:rPr>
        <w:t xml:space="preserve"> de 20XX.</w:t>
      </w: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XXXXXX </w:t>
      </w:r>
      <w:proofErr w:type="spellStart"/>
      <w:r w:rsidRPr="00D83DA2">
        <w:rPr>
          <w:rFonts w:asciiTheme="majorHAnsi" w:hAnsiTheme="majorHAnsi"/>
          <w:sz w:val="24"/>
          <w:szCs w:val="24"/>
        </w:rPr>
        <w:t>XXXXXX</w:t>
      </w:r>
      <w:proofErr w:type="spellEnd"/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OAB/XX nº. </w:t>
      </w:r>
      <w:proofErr w:type="gramStart"/>
      <w:r w:rsidRPr="00D83DA2">
        <w:rPr>
          <w:rFonts w:asciiTheme="majorHAnsi" w:hAnsiTheme="majorHAnsi"/>
          <w:sz w:val="24"/>
          <w:szCs w:val="24"/>
        </w:rPr>
        <w:t>XX.</w:t>
      </w:r>
      <w:proofErr w:type="gramEnd"/>
      <w:r w:rsidRPr="00D83DA2">
        <w:rPr>
          <w:rFonts w:asciiTheme="majorHAnsi" w:hAnsiTheme="majorHAnsi"/>
          <w:sz w:val="24"/>
          <w:szCs w:val="24"/>
        </w:rPr>
        <w:t>XXX</w:t>
      </w:r>
    </w:p>
    <w:p w:rsidR="001B064D" w:rsidRPr="00D83DA2" w:rsidRDefault="001B064D">
      <w:pPr>
        <w:rPr>
          <w:rFonts w:asciiTheme="majorHAnsi" w:hAnsiTheme="majorHAnsi"/>
        </w:rPr>
      </w:pPr>
    </w:p>
    <w:sectPr w:rsidR="001B064D" w:rsidRPr="00D83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E6" w:rsidRDefault="006664E6" w:rsidP="00AA5488">
      <w:pPr>
        <w:spacing w:after="0" w:line="240" w:lineRule="auto"/>
      </w:pPr>
      <w:r>
        <w:separator/>
      </w:r>
    </w:p>
  </w:endnote>
  <w:endnote w:type="continuationSeparator" w:id="0">
    <w:p w:rsidR="006664E6" w:rsidRDefault="006664E6" w:rsidP="00AA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88" w:rsidRDefault="00AA54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88" w:rsidRDefault="00AA54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88" w:rsidRDefault="00AA54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E6" w:rsidRDefault="006664E6" w:rsidP="00AA5488">
      <w:pPr>
        <w:spacing w:after="0" w:line="240" w:lineRule="auto"/>
      </w:pPr>
      <w:r>
        <w:separator/>
      </w:r>
    </w:p>
  </w:footnote>
  <w:footnote w:type="continuationSeparator" w:id="0">
    <w:p w:rsidR="006664E6" w:rsidRDefault="006664E6" w:rsidP="00AA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88" w:rsidRDefault="00AA54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9707" o:spid="_x0000_s2050" type="#_x0000_t75" style="position:absolute;margin-left:0;margin-top:0;width:424.75pt;height:89.6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88" w:rsidRDefault="00AA54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9708" o:spid="_x0000_s2051" type="#_x0000_t75" style="position:absolute;margin-left:0;margin-top:0;width:424.75pt;height:89.6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88" w:rsidRDefault="00AA54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9706" o:spid="_x0000_s2049" type="#_x0000_t75" style="position:absolute;margin-left:0;margin-top:0;width:424.75pt;height:89.6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C03"/>
    <w:multiLevelType w:val="hybridMultilevel"/>
    <w:tmpl w:val="B678C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B"/>
    <w:rsid w:val="00007A56"/>
    <w:rsid w:val="00081B20"/>
    <w:rsid w:val="000F4A65"/>
    <w:rsid w:val="001112D0"/>
    <w:rsid w:val="00173D5D"/>
    <w:rsid w:val="00174B2A"/>
    <w:rsid w:val="00174B76"/>
    <w:rsid w:val="001B064D"/>
    <w:rsid w:val="00206EFF"/>
    <w:rsid w:val="002500DF"/>
    <w:rsid w:val="002519E1"/>
    <w:rsid w:val="002959E3"/>
    <w:rsid w:val="002C4544"/>
    <w:rsid w:val="002E61DF"/>
    <w:rsid w:val="00327390"/>
    <w:rsid w:val="003451B9"/>
    <w:rsid w:val="004555F4"/>
    <w:rsid w:val="00476CDA"/>
    <w:rsid w:val="00490BE2"/>
    <w:rsid w:val="004A4299"/>
    <w:rsid w:val="004B4E93"/>
    <w:rsid w:val="004C2817"/>
    <w:rsid w:val="004D6C14"/>
    <w:rsid w:val="004E1C07"/>
    <w:rsid w:val="004E4F89"/>
    <w:rsid w:val="004E7F23"/>
    <w:rsid w:val="004F5465"/>
    <w:rsid w:val="004F6FAB"/>
    <w:rsid w:val="005263C0"/>
    <w:rsid w:val="00572FAB"/>
    <w:rsid w:val="005759B9"/>
    <w:rsid w:val="00585923"/>
    <w:rsid w:val="005E5DDA"/>
    <w:rsid w:val="0061215B"/>
    <w:rsid w:val="00662FCD"/>
    <w:rsid w:val="006664E6"/>
    <w:rsid w:val="006744C6"/>
    <w:rsid w:val="006A0B45"/>
    <w:rsid w:val="006D0A17"/>
    <w:rsid w:val="006F4CB4"/>
    <w:rsid w:val="0077484C"/>
    <w:rsid w:val="0078436E"/>
    <w:rsid w:val="007904E4"/>
    <w:rsid w:val="007B60ED"/>
    <w:rsid w:val="007B7EC6"/>
    <w:rsid w:val="007D3813"/>
    <w:rsid w:val="008254D6"/>
    <w:rsid w:val="008637F0"/>
    <w:rsid w:val="008833CC"/>
    <w:rsid w:val="008D4676"/>
    <w:rsid w:val="008F1A6A"/>
    <w:rsid w:val="00917A5B"/>
    <w:rsid w:val="00937911"/>
    <w:rsid w:val="00943CE3"/>
    <w:rsid w:val="00972959"/>
    <w:rsid w:val="00991CEE"/>
    <w:rsid w:val="00996480"/>
    <w:rsid w:val="009B3074"/>
    <w:rsid w:val="009B3BA0"/>
    <w:rsid w:val="009C6A63"/>
    <w:rsid w:val="009D6E4D"/>
    <w:rsid w:val="00A24305"/>
    <w:rsid w:val="00A27EE8"/>
    <w:rsid w:val="00A90243"/>
    <w:rsid w:val="00A96B72"/>
    <w:rsid w:val="00AA5488"/>
    <w:rsid w:val="00AC417C"/>
    <w:rsid w:val="00AF43F3"/>
    <w:rsid w:val="00B12351"/>
    <w:rsid w:val="00B53265"/>
    <w:rsid w:val="00BC1BBF"/>
    <w:rsid w:val="00BC1D1D"/>
    <w:rsid w:val="00C03D21"/>
    <w:rsid w:val="00CA76DB"/>
    <w:rsid w:val="00CE255C"/>
    <w:rsid w:val="00D53363"/>
    <w:rsid w:val="00D72FA2"/>
    <w:rsid w:val="00D83DA2"/>
    <w:rsid w:val="00DA02D1"/>
    <w:rsid w:val="00DA11B3"/>
    <w:rsid w:val="00DB0467"/>
    <w:rsid w:val="00E33775"/>
    <w:rsid w:val="00E7341A"/>
    <w:rsid w:val="00E77AB6"/>
    <w:rsid w:val="00E8638B"/>
    <w:rsid w:val="00F41FE4"/>
    <w:rsid w:val="00F76504"/>
    <w:rsid w:val="00F93909"/>
    <w:rsid w:val="00FB3187"/>
    <w:rsid w:val="00FD269D"/>
    <w:rsid w:val="00FE381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488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A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48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488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A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4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36B8-1154-4930-873B-6A70C022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3875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Trabalhista</dc:creator>
  <cp:lastModifiedBy>Usuario</cp:lastModifiedBy>
  <cp:revision>58</cp:revision>
  <dcterms:created xsi:type="dcterms:W3CDTF">2017-10-15T23:36:00Z</dcterms:created>
  <dcterms:modified xsi:type="dcterms:W3CDTF">2020-12-02T14:34:00Z</dcterms:modified>
</cp:coreProperties>
</file>